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61E4" w14:textId="207EFA1A" w:rsidR="00994818" w:rsidRPr="00D910E8" w:rsidRDefault="00922735" w:rsidP="00312A54">
      <w:pPr>
        <w:rPr>
          <w:rFonts w:ascii="Studio Feixen Edgy WVH" w:hAnsi="Studio Feixen Edgy WVH"/>
          <w:sz w:val="36"/>
          <w:szCs w:val="36"/>
        </w:rPr>
      </w:pPr>
      <w:r w:rsidRPr="00D910E8">
        <w:rPr>
          <w:rFonts w:ascii="Studio Feixen Edgy WVH" w:hAnsi="Studio Feixen Edgy WVH"/>
          <w:sz w:val="36"/>
          <w:szCs w:val="36"/>
        </w:rPr>
        <w:t>D</w:t>
      </w:r>
      <w:r w:rsidR="00873961">
        <w:rPr>
          <w:rFonts w:ascii="Studio Feixen Edgy WVH" w:hAnsi="Studio Feixen Edgy WVH"/>
          <w:sz w:val="36"/>
          <w:szCs w:val="36"/>
        </w:rPr>
        <w:t xml:space="preserve">AS </w:t>
      </w:r>
      <w:r w:rsidRPr="00D910E8">
        <w:rPr>
          <w:rFonts w:ascii="Studio Feixen Edgy WVH" w:hAnsi="Studio Feixen Edgy WVH"/>
          <w:sz w:val="36"/>
          <w:szCs w:val="36"/>
        </w:rPr>
        <w:t>S</w:t>
      </w:r>
      <w:r w:rsidR="00873961">
        <w:rPr>
          <w:rFonts w:ascii="Studio Feixen Edgy WVH" w:hAnsi="Studio Feixen Edgy WVH"/>
          <w:sz w:val="36"/>
          <w:szCs w:val="36"/>
        </w:rPr>
        <w:t>TÄHLERNE</w:t>
      </w:r>
      <w:r w:rsidRPr="00D910E8">
        <w:rPr>
          <w:rFonts w:ascii="Studio Feixen Edgy WVH" w:hAnsi="Studio Feixen Edgy WVH"/>
          <w:sz w:val="36"/>
          <w:szCs w:val="36"/>
        </w:rPr>
        <w:t xml:space="preserve"> H</w:t>
      </w:r>
      <w:r w:rsidR="00873961">
        <w:rPr>
          <w:rFonts w:ascii="Studio Feixen Edgy WVH" w:hAnsi="Studio Feixen Edgy WVH"/>
          <w:sz w:val="36"/>
          <w:szCs w:val="36"/>
        </w:rPr>
        <w:t>ERZ</w:t>
      </w:r>
      <w:r w:rsidRPr="00D910E8">
        <w:rPr>
          <w:rFonts w:ascii="Studio Feixen Edgy WVH" w:hAnsi="Studio Feixen Edgy WVH"/>
          <w:sz w:val="36"/>
          <w:szCs w:val="36"/>
        </w:rPr>
        <w:t xml:space="preserve"> – Symposium zur Geschichte der Völklinger Hütte</w:t>
      </w:r>
      <w:r w:rsidR="00502B89">
        <w:rPr>
          <w:rFonts w:ascii="Studio Feixen Edgy WVH" w:hAnsi="Studio Feixen Edgy WVH"/>
          <w:sz w:val="36"/>
          <w:szCs w:val="36"/>
        </w:rPr>
        <w:t xml:space="preserve"> </w:t>
      </w:r>
      <w:r w:rsidRPr="00D910E8">
        <w:rPr>
          <w:rFonts w:ascii="Studio Feixen Edgy WVH" w:hAnsi="Studio Feixen Edgy WVH"/>
          <w:sz w:val="36"/>
          <w:szCs w:val="36"/>
        </w:rPr>
        <w:t xml:space="preserve">verdeutlicht das weite Themenfeld </w:t>
      </w:r>
      <w:r w:rsidR="00BA4440">
        <w:rPr>
          <w:rFonts w:ascii="Studio Feixen Edgy WVH" w:hAnsi="Studio Feixen Edgy WVH"/>
          <w:sz w:val="36"/>
          <w:szCs w:val="36"/>
        </w:rPr>
        <w:t xml:space="preserve">rund um das </w:t>
      </w:r>
      <w:r w:rsidRPr="00D910E8">
        <w:rPr>
          <w:rFonts w:ascii="Studio Feixen Edgy WVH" w:hAnsi="Studio Feixen Edgy WVH"/>
          <w:sz w:val="36"/>
          <w:szCs w:val="36"/>
        </w:rPr>
        <w:t>ehemalige</w:t>
      </w:r>
      <w:r w:rsidR="00BA4440">
        <w:rPr>
          <w:rFonts w:ascii="Studio Feixen Edgy WVH" w:hAnsi="Studio Feixen Edgy WVH"/>
          <w:sz w:val="36"/>
          <w:szCs w:val="36"/>
        </w:rPr>
        <w:t xml:space="preserve"> Stahl- und </w:t>
      </w:r>
      <w:r w:rsidRPr="00D910E8">
        <w:rPr>
          <w:rFonts w:ascii="Studio Feixen Edgy WVH" w:hAnsi="Studio Feixen Edgy WVH"/>
          <w:sz w:val="36"/>
          <w:szCs w:val="36"/>
        </w:rPr>
        <w:t>Eisen</w:t>
      </w:r>
      <w:r w:rsidR="00BA4440">
        <w:rPr>
          <w:rFonts w:ascii="Studio Feixen Edgy WVH" w:hAnsi="Studio Feixen Edgy WVH"/>
          <w:sz w:val="36"/>
          <w:szCs w:val="36"/>
        </w:rPr>
        <w:t>werk</w:t>
      </w:r>
    </w:p>
    <w:p w14:paraId="2CC2EC48" w14:textId="77777777" w:rsidR="00922735" w:rsidRDefault="00922735" w:rsidP="00312A54"/>
    <w:p w14:paraId="423AAC68" w14:textId="77777777" w:rsidR="006616FF" w:rsidRDefault="00922735" w:rsidP="00312A54">
      <w:pPr>
        <w:rPr>
          <w:rFonts w:ascii="Studio Feixen Sans Medium" w:hAnsi="Studio Feixen Sans Medium"/>
          <w:b/>
          <w:bCs/>
          <w:sz w:val="28"/>
          <w:szCs w:val="28"/>
        </w:rPr>
      </w:pPr>
      <w:r w:rsidRPr="00D910E8">
        <w:rPr>
          <w:rFonts w:ascii="Studio Feixen Sans Medium" w:hAnsi="Studio Feixen Sans Medium"/>
          <w:b/>
          <w:bCs/>
          <w:sz w:val="28"/>
          <w:szCs w:val="28"/>
        </w:rPr>
        <w:t>Donnerstag, 28. Mai 2026, 9.30 bis 18 Uhr</w:t>
      </w:r>
    </w:p>
    <w:p w14:paraId="13AA8930" w14:textId="51E46670" w:rsidR="00922735" w:rsidRPr="00D910E8" w:rsidRDefault="00922735" w:rsidP="00312A54">
      <w:pPr>
        <w:rPr>
          <w:rFonts w:ascii="Studio Feixen Sans Medium" w:hAnsi="Studio Feixen Sans Medium"/>
          <w:b/>
          <w:bCs/>
          <w:sz w:val="28"/>
          <w:szCs w:val="28"/>
        </w:rPr>
      </w:pPr>
      <w:proofErr w:type="spellStart"/>
      <w:r w:rsidRPr="00D910E8">
        <w:rPr>
          <w:rFonts w:ascii="Studio Feixen Sans Medium" w:hAnsi="Studio Feixen Sans Medium"/>
          <w:b/>
          <w:bCs/>
          <w:sz w:val="28"/>
          <w:szCs w:val="28"/>
        </w:rPr>
        <w:t>Erzhalle</w:t>
      </w:r>
      <w:proofErr w:type="spellEnd"/>
      <w:r w:rsidRPr="00D910E8">
        <w:rPr>
          <w:rFonts w:ascii="Studio Feixen Sans Medium" w:hAnsi="Studio Feixen Sans Medium"/>
          <w:b/>
          <w:bCs/>
          <w:sz w:val="28"/>
          <w:szCs w:val="28"/>
        </w:rPr>
        <w:t xml:space="preserve"> Weltkulturerbe Völklinger Hütte</w:t>
      </w:r>
    </w:p>
    <w:p w14:paraId="07AB545B" w14:textId="77777777" w:rsidR="00E07B57" w:rsidRDefault="00E07B57" w:rsidP="00312A54"/>
    <w:p w14:paraId="042BEDC8" w14:textId="43402E9C" w:rsidR="00E07B57" w:rsidRDefault="00E07B57" w:rsidP="00E07B57">
      <w:pPr>
        <w:pStyle w:val="NurText"/>
        <w:spacing w:line="260" w:lineRule="atLeast"/>
        <w:jc w:val="both"/>
        <w:rPr>
          <w:rFonts w:ascii="Studio Feixen Sans" w:hAnsi="Studio Feixen Sans" w:cs="Arial"/>
          <w:szCs w:val="22"/>
        </w:rPr>
      </w:pPr>
      <w:r w:rsidRPr="001E6FB1">
        <w:rPr>
          <w:rFonts w:ascii="Studio Feixen Sans" w:hAnsi="Studio Feixen Sans"/>
          <w:szCs w:val="22"/>
        </w:rPr>
        <w:t>Die Geschichte der Völklinger Hütte steht exemplarisch für die Geschichte Deutschlands und Europas. Das 19. und 20. Jahrhundert erzählen sich gewissermaßen von selbst über die konkreten Geschehnisse im und um das Stahl- und Eisenwerk.</w:t>
      </w:r>
      <w:r>
        <w:rPr>
          <w:rFonts w:ascii="Studio Feixen Sans" w:hAnsi="Studio Feixen Sans"/>
          <w:szCs w:val="22"/>
        </w:rPr>
        <w:t xml:space="preserve"> </w:t>
      </w:r>
      <w:r w:rsidR="00BA4440" w:rsidRPr="00BA4440">
        <w:rPr>
          <w:rFonts w:ascii="Studio Feixen Sans" w:hAnsi="Studio Feixen Sans"/>
          <w:szCs w:val="22"/>
        </w:rPr>
        <w:t xml:space="preserve">In diesem Sinne ereignet sich ab 1. November 2026 die große Ausstellung DAS STÄHLERNE HERZ im Weltkulturerbe Völklinger Hütte: Objekte, Fotografien und Dokumente zur Welt- und Hüttengeschichte treten in einen kreativen Dialog mit literarischen Texten, Musikstücken und Kunstwerken sowie Rauminstallationen von </w:t>
      </w:r>
      <w:proofErr w:type="spellStart"/>
      <w:proofErr w:type="gramStart"/>
      <w:r w:rsidR="00BA4440" w:rsidRPr="00BA4440">
        <w:rPr>
          <w:rFonts w:ascii="Studio Feixen Sans" w:hAnsi="Studio Feixen Sans"/>
          <w:szCs w:val="22"/>
        </w:rPr>
        <w:t>Künstler:innen</w:t>
      </w:r>
      <w:proofErr w:type="spellEnd"/>
      <w:proofErr w:type="gramEnd"/>
      <w:r w:rsidR="00BA4440" w:rsidRPr="00BA4440">
        <w:rPr>
          <w:rFonts w:ascii="Studio Feixen Sans" w:hAnsi="Studio Feixen Sans"/>
          <w:szCs w:val="22"/>
        </w:rPr>
        <w:t xml:space="preserve"> der Moderne und Gegenwart. </w:t>
      </w:r>
      <w:r>
        <w:rPr>
          <w:rFonts w:ascii="Studio Feixen Sans" w:hAnsi="Studio Feixen Sans" w:cs="Arial"/>
          <w:szCs w:val="22"/>
        </w:rPr>
        <w:t>Die Menschen werden in ihrer Interaktion mit der riesigen Maschine sichtbar.</w:t>
      </w:r>
    </w:p>
    <w:p w14:paraId="36427B35" w14:textId="77777777" w:rsidR="00E07B57" w:rsidRDefault="00E07B57" w:rsidP="00E07B57">
      <w:pPr>
        <w:pStyle w:val="NurText"/>
        <w:spacing w:line="260" w:lineRule="atLeast"/>
        <w:jc w:val="both"/>
        <w:rPr>
          <w:rFonts w:ascii="Studio Feixen Sans" w:hAnsi="Studio Feixen Sans" w:cs="Arial"/>
          <w:szCs w:val="22"/>
        </w:rPr>
      </w:pPr>
    </w:p>
    <w:p w14:paraId="14F60647" w14:textId="77777777" w:rsidR="00A7368B" w:rsidRPr="00A7368B" w:rsidRDefault="00A7368B" w:rsidP="00A7368B">
      <w:pPr>
        <w:pStyle w:val="NurText"/>
        <w:spacing w:line="260" w:lineRule="atLeast"/>
        <w:jc w:val="both"/>
        <w:rPr>
          <w:rFonts w:ascii="Studio Feixen Sans" w:hAnsi="Studio Feixen Sans" w:cs="Arial"/>
          <w:szCs w:val="22"/>
        </w:rPr>
      </w:pPr>
      <w:r w:rsidRPr="00A7368B">
        <w:rPr>
          <w:rFonts w:ascii="Studio Feixen Sans" w:hAnsi="Studio Feixen Sans" w:cs="Arial"/>
          <w:szCs w:val="22"/>
        </w:rPr>
        <w:t xml:space="preserve">Im Vorfeld der Großausstellung DAS STÄHLERNE HERZ - Deutschland und Europa im Brennglas der Völklinger Hütte beleuchtet am Donnerstag, den 28. Mai ein ganztägiges Symposium in der </w:t>
      </w:r>
      <w:proofErr w:type="spellStart"/>
      <w:r w:rsidRPr="00A7368B">
        <w:rPr>
          <w:rFonts w:ascii="Studio Feixen Sans" w:hAnsi="Studio Feixen Sans" w:cs="Arial"/>
          <w:szCs w:val="22"/>
        </w:rPr>
        <w:t>Erzhalle</w:t>
      </w:r>
      <w:proofErr w:type="spellEnd"/>
      <w:r w:rsidRPr="00A7368B">
        <w:rPr>
          <w:rFonts w:ascii="Studio Feixen Sans" w:hAnsi="Studio Feixen Sans" w:cs="Arial"/>
          <w:szCs w:val="22"/>
        </w:rPr>
        <w:t xml:space="preserve"> des Weltkulturerbes verschiedenste Aspekte der Welt- und Hüttengeschichte.</w:t>
      </w:r>
    </w:p>
    <w:p w14:paraId="287E3128" w14:textId="77777777" w:rsidR="004277D6" w:rsidRDefault="004277D6" w:rsidP="00E07B57">
      <w:pPr>
        <w:pStyle w:val="NurText"/>
        <w:spacing w:line="260" w:lineRule="atLeast"/>
        <w:jc w:val="both"/>
        <w:rPr>
          <w:rFonts w:ascii="Studio Feixen Sans" w:hAnsi="Studio Feixen Sans" w:cs="Arial"/>
          <w:szCs w:val="22"/>
        </w:rPr>
      </w:pPr>
    </w:p>
    <w:p w14:paraId="0C453E9F" w14:textId="7DE94A6E" w:rsidR="00D910E8" w:rsidRDefault="00E07B57" w:rsidP="00E07B57">
      <w:pPr>
        <w:pStyle w:val="NurText"/>
        <w:spacing w:line="260" w:lineRule="atLeast"/>
        <w:jc w:val="both"/>
        <w:rPr>
          <w:rFonts w:ascii="Studio Feixen Sans" w:hAnsi="Studio Feixen Sans" w:cs="Arial"/>
          <w:szCs w:val="22"/>
        </w:rPr>
      </w:pPr>
      <w:r>
        <w:rPr>
          <w:rFonts w:ascii="Studio Feixen Sans" w:hAnsi="Studio Feixen Sans" w:cs="Arial"/>
          <w:szCs w:val="22"/>
        </w:rPr>
        <w:t xml:space="preserve">Harvard-Professor Sven Beckert </w:t>
      </w:r>
      <w:r w:rsidR="00157C1D">
        <w:rPr>
          <w:rFonts w:ascii="Studio Feixen Sans" w:hAnsi="Studio Feixen Sans" w:cs="Arial"/>
          <w:szCs w:val="22"/>
        </w:rPr>
        <w:t>reist hierzu extra ins Saarland</w:t>
      </w:r>
      <w:r>
        <w:rPr>
          <w:rFonts w:ascii="Studio Feixen Sans" w:hAnsi="Studio Feixen Sans" w:cs="Arial"/>
          <w:szCs w:val="22"/>
        </w:rPr>
        <w:t>, um Strukturen des Kapitalismus am Beispiel der Völklinger Hütte zu erläutern. In seinem kürzlich erschienen</w:t>
      </w:r>
      <w:r w:rsidR="00C56818">
        <w:rPr>
          <w:rFonts w:ascii="Studio Feixen Sans" w:hAnsi="Studio Feixen Sans" w:cs="Arial"/>
          <w:szCs w:val="22"/>
        </w:rPr>
        <w:t>en Buch KAPITALISMUS, das von manchen Rezensenten schon jetzt als Standardwerk bezeichnet wird, spielt das Völklinger Eisen- und Stahlwerk eine</w:t>
      </w:r>
      <w:r w:rsidR="00731C18">
        <w:rPr>
          <w:rFonts w:ascii="Studio Feixen Sans" w:hAnsi="Studio Feixen Sans" w:cs="Arial"/>
          <w:szCs w:val="22"/>
        </w:rPr>
        <w:t xml:space="preserve"> wichtige </w:t>
      </w:r>
      <w:r w:rsidR="00C56818">
        <w:rPr>
          <w:rFonts w:ascii="Studio Feixen Sans" w:hAnsi="Studio Feixen Sans" w:cs="Arial"/>
          <w:szCs w:val="22"/>
        </w:rPr>
        <w:t>Rolle.</w:t>
      </w:r>
      <w:r w:rsidR="008F3970">
        <w:rPr>
          <w:rFonts w:ascii="Studio Feixen Sans" w:hAnsi="Studio Feixen Sans" w:cs="Arial"/>
          <w:szCs w:val="22"/>
        </w:rPr>
        <w:t xml:space="preserve"> Es ist für ihn das Paradigma schlechthin für den Monopolkapitalismus Europas.</w:t>
      </w:r>
      <w:r w:rsidR="00731C18">
        <w:rPr>
          <w:rFonts w:ascii="Studio Feixen Sans" w:hAnsi="Studio Feixen Sans" w:cs="Arial"/>
          <w:szCs w:val="22"/>
        </w:rPr>
        <w:t xml:space="preserve"> </w:t>
      </w:r>
    </w:p>
    <w:p w14:paraId="6C71DAA6" w14:textId="4042E7A5" w:rsidR="00731C18" w:rsidRDefault="00731C18" w:rsidP="00E07B57">
      <w:pPr>
        <w:pStyle w:val="NurText"/>
        <w:spacing w:line="260" w:lineRule="atLeast"/>
        <w:jc w:val="both"/>
        <w:rPr>
          <w:rFonts w:ascii="Studio Feixen Sans" w:hAnsi="Studio Feixen Sans" w:cs="Arial"/>
          <w:szCs w:val="22"/>
        </w:rPr>
      </w:pPr>
      <w:r>
        <w:rPr>
          <w:rFonts w:ascii="Studio Feixen Sans" w:hAnsi="Studio Feixen Sans" w:cs="Arial"/>
          <w:szCs w:val="22"/>
        </w:rPr>
        <w:t xml:space="preserve">Weiter kommen </w:t>
      </w:r>
      <w:r w:rsidR="008F3970">
        <w:rPr>
          <w:rFonts w:ascii="Studio Feixen Sans" w:hAnsi="Studio Feixen Sans" w:cs="Arial"/>
          <w:szCs w:val="22"/>
        </w:rPr>
        <w:t>ausge</w:t>
      </w:r>
      <w:r>
        <w:rPr>
          <w:rFonts w:ascii="Studio Feixen Sans" w:hAnsi="Studio Feixen Sans" w:cs="Arial"/>
          <w:szCs w:val="22"/>
        </w:rPr>
        <w:t>wiesene Fachleute zur Geschichte der Völklinger Hütte zu Wort, die zwar eine kürzere Anreise haben, deren Beiträge aber ebenso bedeutend sind. D</w:t>
      </w:r>
      <w:r w:rsidR="00B77CE8">
        <w:rPr>
          <w:rFonts w:ascii="Studio Feixen Sans" w:hAnsi="Studio Feixen Sans" w:cs="Arial"/>
          <w:szCs w:val="22"/>
        </w:rPr>
        <w:t>er ehemalige</w:t>
      </w:r>
      <w:r w:rsidR="00D910E8">
        <w:rPr>
          <w:rFonts w:ascii="Studio Feixen Sans" w:hAnsi="Studio Feixen Sans" w:cs="Arial"/>
          <w:szCs w:val="22"/>
        </w:rPr>
        <w:t xml:space="preserve"> </w:t>
      </w:r>
      <w:r w:rsidR="00B77CE8">
        <w:rPr>
          <w:rFonts w:ascii="Studio Feixen Sans" w:hAnsi="Studio Feixen Sans" w:cs="Arial"/>
          <w:szCs w:val="22"/>
        </w:rPr>
        <w:t xml:space="preserve">Völklinger Stadtarchivar Christian Reuther und der jetzige </w:t>
      </w:r>
      <w:r w:rsidR="008F3970">
        <w:rPr>
          <w:rFonts w:ascii="Studio Feixen Sans" w:hAnsi="Studio Feixen Sans" w:cs="Arial"/>
          <w:szCs w:val="22"/>
        </w:rPr>
        <w:t xml:space="preserve">Stadtarchivar </w:t>
      </w:r>
      <w:r w:rsidR="00B77CE8">
        <w:rPr>
          <w:rFonts w:ascii="Studio Feixen Sans" w:hAnsi="Studio Feixen Sans" w:cs="Arial"/>
          <w:szCs w:val="22"/>
        </w:rPr>
        <w:t>Michael Röhrig</w:t>
      </w:r>
      <w:r w:rsidR="008F3970">
        <w:rPr>
          <w:rFonts w:ascii="Studio Feixen Sans" w:hAnsi="Studio Feixen Sans" w:cs="Arial"/>
          <w:szCs w:val="22"/>
        </w:rPr>
        <w:t xml:space="preserve"> halten </w:t>
      </w:r>
      <w:r w:rsidR="00B77CE8">
        <w:rPr>
          <w:rFonts w:ascii="Studio Feixen Sans" w:hAnsi="Studio Feixen Sans" w:cs="Arial"/>
          <w:szCs w:val="22"/>
        </w:rPr>
        <w:t>ebenso</w:t>
      </w:r>
      <w:r w:rsidR="008F3970">
        <w:rPr>
          <w:rFonts w:ascii="Studio Feixen Sans" w:hAnsi="Studio Feixen Sans" w:cs="Arial"/>
          <w:szCs w:val="22"/>
        </w:rPr>
        <w:t xml:space="preserve"> Vorträge </w:t>
      </w:r>
      <w:r w:rsidR="00B77CE8">
        <w:rPr>
          <w:rFonts w:ascii="Studio Feixen Sans" w:hAnsi="Studio Feixen Sans" w:cs="Arial"/>
          <w:szCs w:val="22"/>
        </w:rPr>
        <w:t xml:space="preserve">wie Inge Plettenberg, die bereits mehrere Publikationen der Völklinger Hütte und insbesondere dem dunklen Kapitel der Zwangsarbeit gewidmet hat. </w:t>
      </w:r>
      <w:r w:rsidR="00FF2F0D">
        <w:rPr>
          <w:rFonts w:ascii="Studio Feixen Sans" w:hAnsi="Studio Feixen Sans" w:cs="Arial"/>
          <w:szCs w:val="22"/>
        </w:rPr>
        <w:t xml:space="preserve">Mehrere Bände zur Hüttengeschichte hat auch Hubert Kesternich publiziert, er widmet sich seinem Spezialthema der Arbeiterbewegung und des Arbeitskampfs in Völklingen. </w:t>
      </w:r>
      <w:r w:rsidR="00694E3A" w:rsidRPr="00694E3A">
        <w:rPr>
          <w:rFonts w:ascii="Studio Feixen Sans" w:hAnsi="Studio Feixen Sans" w:cs="Arial"/>
          <w:szCs w:val="22"/>
        </w:rPr>
        <w:t xml:space="preserve">Norbert </w:t>
      </w:r>
      <w:proofErr w:type="spellStart"/>
      <w:r w:rsidR="00694E3A" w:rsidRPr="00694E3A">
        <w:rPr>
          <w:rFonts w:ascii="Studio Feixen Sans" w:hAnsi="Studio Feixen Sans" w:cs="Arial"/>
          <w:szCs w:val="22"/>
        </w:rPr>
        <w:t>Mendgen</w:t>
      </w:r>
      <w:proofErr w:type="spellEnd"/>
      <w:r w:rsidR="00694E3A" w:rsidRPr="00694E3A">
        <w:rPr>
          <w:rFonts w:ascii="Studio Feixen Sans" w:hAnsi="Studio Feixen Sans" w:cs="Arial"/>
          <w:szCs w:val="22"/>
        </w:rPr>
        <w:t>, der frühere Leiter der Bau- und Kunstdenkmalpflege im Saarland</w:t>
      </w:r>
      <w:r w:rsidR="00694E3A">
        <w:rPr>
          <w:rFonts w:ascii="Studio Feixen Sans" w:hAnsi="Studio Feixen Sans" w:cs="Arial"/>
          <w:szCs w:val="22"/>
        </w:rPr>
        <w:t xml:space="preserve">, </w:t>
      </w:r>
      <w:r w:rsidR="00565526">
        <w:rPr>
          <w:rFonts w:ascii="Studio Feixen Sans" w:hAnsi="Studio Feixen Sans" w:cs="Arial"/>
          <w:szCs w:val="22"/>
        </w:rPr>
        <w:t>berichtet</w:t>
      </w:r>
      <w:r w:rsidR="001A7C9E">
        <w:rPr>
          <w:rFonts w:ascii="Studio Feixen Sans" w:hAnsi="Studio Feixen Sans" w:cs="Arial"/>
          <w:szCs w:val="22"/>
        </w:rPr>
        <w:t>,</w:t>
      </w:r>
      <w:r w:rsidR="00565526">
        <w:rPr>
          <w:rFonts w:ascii="Studio Feixen Sans" w:hAnsi="Studio Feixen Sans" w:cs="Arial"/>
          <w:szCs w:val="22"/>
        </w:rPr>
        <w:t xml:space="preserve"> wie das geschlossene Eisenwerk im “kurzen Jahrzehnt“ von 1986 bis 1994 zum UNESCO-Weltkulturerbe wurde.</w:t>
      </w:r>
      <w:r w:rsidR="001A7C9E">
        <w:rPr>
          <w:rFonts w:ascii="Studio Feixen Sans" w:hAnsi="Studio Feixen Sans" w:cs="Arial"/>
          <w:szCs w:val="22"/>
        </w:rPr>
        <w:t xml:space="preserve"> </w:t>
      </w:r>
      <w:r w:rsidR="00565526">
        <w:rPr>
          <w:rFonts w:ascii="Studio Feixen Sans" w:hAnsi="Studio Feixen Sans" w:cs="Arial"/>
          <w:szCs w:val="22"/>
        </w:rPr>
        <w:t>Vorträge</w:t>
      </w:r>
      <w:r w:rsidR="001A7C9E">
        <w:rPr>
          <w:rFonts w:ascii="Studio Feixen Sans" w:hAnsi="Studio Feixen Sans" w:cs="Arial"/>
          <w:szCs w:val="22"/>
        </w:rPr>
        <w:t xml:space="preserve"> </w:t>
      </w:r>
      <w:r w:rsidR="00565526">
        <w:rPr>
          <w:rFonts w:ascii="Studio Feixen Sans" w:hAnsi="Studio Feixen Sans" w:cs="Arial"/>
          <w:szCs w:val="22"/>
        </w:rPr>
        <w:t xml:space="preserve">zur Bedeutung der Saar als Wirtschaftsraum und </w:t>
      </w:r>
      <w:r w:rsidR="001A7C9E">
        <w:rPr>
          <w:rFonts w:ascii="Studio Feixen Sans" w:hAnsi="Studio Feixen Sans" w:cs="Arial"/>
          <w:szCs w:val="22"/>
        </w:rPr>
        <w:t xml:space="preserve">zur </w:t>
      </w:r>
      <w:r w:rsidR="00565526">
        <w:rPr>
          <w:rFonts w:ascii="Studio Feixen Sans" w:hAnsi="Studio Feixen Sans" w:cs="Arial"/>
          <w:szCs w:val="22"/>
        </w:rPr>
        <w:t>Arbeit der Frauen im ehemaligen Eisen- und Stahlwerk</w:t>
      </w:r>
      <w:r w:rsidR="001A7C9E">
        <w:rPr>
          <w:rFonts w:ascii="Studio Feixen Sans" w:hAnsi="Studio Feixen Sans" w:cs="Arial"/>
          <w:szCs w:val="22"/>
        </w:rPr>
        <w:t xml:space="preserve"> komplettieren das </w:t>
      </w:r>
      <w:r w:rsidR="00157C1D">
        <w:rPr>
          <w:rFonts w:ascii="Studio Feixen Sans" w:hAnsi="Studio Feixen Sans" w:cs="Arial"/>
          <w:szCs w:val="22"/>
        </w:rPr>
        <w:t>Programm</w:t>
      </w:r>
      <w:r w:rsidR="00565526">
        <w:rPr>
          <w:rFonts w:ascii="Studio Feixen Sans" w:hAnsi="Studio Feixen Sans" w:cs="Arial"/>
          <w:szCs w:val="22"/>
        </w:rPr>
        <w:t>.</w:t>
      </w:r>
    </w:p>
    <w:p w14:paraId="160057F8" w14:textId="77777777" w:rsidR="00157C1D" w:rsidRDefault="00157C1D" w:rsidP="00157C1D">
      <w:pPr>
        <w:pStyle w:val="NurText"/>
        <w:spacing w:line="260" w:lineRule="atLeast"/>
        <w:jc w:val="both"/>
        <w:rPr>
          <w:rFonts w:ascii="Studio Feixen Sans" w:hAnsi="Studio Feixen Sans" w:cs="Arial"/>
          <w:szCs w:val="22"/>
        </w:rPr>
      </w:pPr>
      <w:r w:rsidRPr="004277D6">
        <w:rPr>
          <w:rFonts w:ascii="Studio Feixen Sans" w:hAnsi="Studio Feixen Sans" w:cs="Arial"/>
          <w:szCs w:val="22"/>
        </w:rPr>
        <w:lastRenderedPageBreak/>
        <w:t>„Das Symposium legt den Grundstein für die erste wirklich umfassende Betrachtung der Völklinger Hütte im regionalen, nationalen und globalen Kontext: Die Ausstellung wird über den Horizont des Symposiums hinaus auch Themen wie Umweltverschmutzung und deren Folgen für Pflanzen, Tiere und Menschen sowie die Realität der sogenannten Gastarbeit aufgreifen“, so Ralf Beil, Generaldirektor und Kurator der Ausstellung DAS STÄHLERNE HERZ.</w:t>
      </w:r>
    </w:p>
    <w:p w14:paraId="263B8B61" w14:textId="77777777" w:rsidR="00157C1D" w:rsidRDefault="00157C1D" w:rsidP="00157C1D">
      <w:pPr>
        <w:pStyle w:val="NurText"/>
        <w:spacing w:line="260" w:lineRule="atLeast"/>
        <w:jc w:val="both"/>
        <w:rPr>
          <w:rFonts w:ascii="Studio Feixen Sans" w:hAnsi="Studio Feixen Sans" w:cs="Arial"/>
          <w:szCs w:val="22"/>
        </w:rPr>
      </w:pPr>
    </w:p>
    <w:p w14:paraId="2F9CE03A" w14:textId="0E0D4531" w:rsidR="00565526" w:rsidRDefault="001A7C9E" w:rsidP="00E07B57">
      <w:pPr>
        <w:pStyle w:val="NurText"/>
        <w:spacing w:line="260" w:lineRule="atLeast"/>
        <w:jc w:val="both"/>
        <w:rPr>
          <w:rFonts w:ascii="Studio Feixen Sans" w:hAnsi="Studio Feixen Sans" w:cs="Arial"/>
          <w:szCs w:val="22"/>
        </w:rPr>
      </w:pPr>
      <w:r>
        <w:rPr>
          <w:rFonts w:ascii="Studio Feixen Sans" w:hAnsi="Studio Feixen Sans" w:cs="Arial"/>
          <w:szCs w:val="22"/>
        </w:rPr>
        <w:t>Die</w:t>
      </w:r>
      <w:r w:rsidR="00157C1D">
        <w:rPr>
          <w:rFonts w:ascii="Studio Feixen Sans" w:hAnsi="Studio Feixen Sans" w:cs="Arial"/>
          <w:szCs w:val="22"/>
        </w:rPr>
        <w:t xml:space="preserve"> Vorträge </w:t>
      </w:r>
      <w:r w:rsidR="00565526">
        <w:rPr>
          <w:rFonts w:ascii="Studio Feixen Sans" w:hAnsi="Studio Feixen Sans" w:cs="Arial"/>
          <w:szCs w:val="22"/>
        </w:rPr>
        <w:t>verdeutlich</w:t>
      </w:r>
      <w:r w:rsidR="00157C1D">
        <w:rPr>
          <w:rFonts w:ascii="Studio Feixen Sans" w:hAnsi="Studio Feixen Sans" w:cs="Arial"/>
          <w:szCs w:val="22"/>
        </w:rPr>
        <w:t xml:space="preserve">en </w:t>
      </w:r>
      <w:r w:rsidR="00565526">
        <w:rPr>
          <w:rFonts w:ascii="Studio Feixen Sans" w:hAnsi="Studio Feixen Sans" w:cs="Arial"/>
          <w:szCs w:val="22"/>
        </w:rPr>
        <w:t xml:space="preserve">schon vor Beginn der Ausstellung mit welch weitem Netz von Themen die Geschichte der Völklinger Hütte in Beziehung steht. Der Eintritt zum </w:t>
      </w:r>
      <w:r w:rsidR="00922735">
        <w:rPr>
          <w:rFonts w:ascii="Studio Feixen Sans" w:hAnsi="Studio Feixen Sans" w:cs="Arial"/>
          <w:szCs w:val="22"/>
        </w:rPr>
        <w:t xml:space="preserve">Symposium ist kostenfrei, der Einlass in die </w:t>
      </w:r>
      <w:proofErr w:type="spellStart"/>
      <w:r w:rsidR="00922735">
        <w:rPr>
          <w:rFonts w:ascii="Studio Feixen Sans" w:hAnsi="Studio Feixen Sans" w:cs="Arial"/>
          <w:szCs w:val="22"/>
        </w:rPr>
        <w:t>Erzhalle</w:t>
      </w:r>
      <w:proofErr w:type="spellEnd"/>
      <w:r w:rsidR="00922735">
        <w:rPr>
          <w:rFonts w:ascii="Studio Feixen Sans" w:hAnsi="Studio Feixen Sans" w:cs="Arial"/>
          <w:szCs w:val="22"/>
        </w:rPr>
        <w:t xml:space="preserve"> beginnt um 9.30 Uhr. </w:t>
      </w:r>
    </w:p>
    <w:p w14:paraId="6E245A7B" w14:textId="77777777" w:rsidR="006616FF" w:rsidRDefault="006616FF" w:rsidP="00E07B57">
      <w:pPr>
        <w:pStyle w:val="NurText"/>
        <w:spacing w:line="260" w:lineRule="atLeast"/>
        <w:jc w:val="both"/>
        <w:rPr>
          <w:rFonts w:ascii="Studio Feixen Sans" w:hAnsi="Studio Feixen Sans" w:cs="Arial"/>
          <w:szCs w:val="22"/>
        </w:rPr>
      </w:pPr>
    </w:p>
    <w:p w14:paraId="15B12463" w14:textId="77777777" w:rsidR="006616FF" w:rsidRDefault="006616FF" w:rsidP="00E07B57">
      <w:pPr>
        <w:pStyle w:val="NurText"/>
        <w:spacing w:line="260" w:lineRule="atLeast"/>
        <w:jc w:val="both"/>
        <w:rPr>
          <w:rFonts w:ascii="Studio Feixen Sans" w:hAnsi="Studio Feixen Sans" w:cs="Arial"/>
          <w:szCs w:val="22"/>
        </w:rPr>
      </w:pPr>
    </w:p>
    <w:p w14:paraId="6EDC0C7F" w14:textId="77777777" w:rsidR="006616FF" w:rsidRDefault="006616FF">
      <w:pPr>
        <w:rPr>
          <w:rFonts w:ascii="Studio Feixen Edgy WVH" w:hAnsi="Studio Feixen Edgy WVH"/>
          <w:sz w:val="36"/>
          <w:szCs w:val="36"/>
        </w:rPr>
      </w:pPr>
      <w:r>
        <w:rPr>
          <w:rFonts w:ascii="Studio Feixen Edgy WVH" w:hAnsi="Studio Feixen Edgy WVH"/>
          <w:sz w:val="36"/>
          <w:szCs w:val="36"/>
        </w:rPr>
        <w:br w:type="page"/>
      </w:r>
    </w:p>
    <w:p w14:paraId="5C06D2FA" w14:textId="794533AA" w:rsidR="00FE32FA" w:rsidRDefault="00D910E8" w:rsidP="005F1A8B">
      <w:pPr>
        <w:pBdr>
          <w:top w:val="single" w:sz="4" w:space="1" w:color="auto"/>
          <w:left w:val="single" w:sz="4" w:space="4" w:color="auto"/>
          <w:bottom w:val="single" w:sz="4" w:space="1" w:color="auto"/>
          <w:right w:val="single" w:sz="4" w:space="4" w:color="auto"/>
        </w:pBdr>
        <w:rPr>
          <w:rFonts w:ascii="Studio Feixen Edgy WVH" w:hAnsi="Studio Feixen Edgy WVH"/>
          <w:sz w:val="36"/>
          <w:szCs w:val="36"/>
        </w:rPr>
      </w:pPr>
      <w:r w:rsidRPr="00FE32FA">
        <w:rPr>
          <w:rFonts w:ascii="Studio Feixen Edgy WVH" w:hAnsi="Studio Feixen Edgy WVH"/>
          <w:sz w:val="36"/>
          <w:szCs w:val="36"/>
        </w:rPr>
        <w:lastRenderedPageBreak/>
        <w:t xml:space="preserve">DAS STÄHLERNE HERZ </w:t>
      </w:r>
    </w:p>
    <w:p w14:paraId="6FED23E1" w14:textId="5824E842" w:rsidR="00E21F53" w:rsidRPr="00E21F53" w:rsidRDefault="00E21F53" w:rsidP="00E21F53">
      <w:pPr>
        <w:pBdr>
          <w:top w:val="single" w:sz="4" w:space="1" w:color="auto"/>
          <w:left w:val="single" w:sz="4" w:space="4" w:color="auto"/>
          <w:bottom w:val="single" w:sz="4" w:space="1" w:color="auto"/>
          <w:right w:val="single" w:sz="4" w:space="4" w:color="auto"/>
        </w:pBdr>
        <w:rPr>
          <w:rFonts w:ascii="Studio Feixen Edgy WVH" w:hAnsi="Studio Feixen Edgy WVH"/>
          <w:b/>
          <w:bCs/>
          <w:sz w:val="28"/>
          <w:szCs w:val="28"/>
        </w:rPr>
      </w:pPr>
      <w:r w:rsidRPr="00E21F53">
        <w:rPr>
          <w:rFonts w:ascii="Studio Feixen Edgy WVH" w:hAnsi="Studio Feixen Edgy WVH"/>
          <w:b/>
          <w:bCs/>
          <w:sz w:val="28"/>
          <w:szCs w:val="28"/>
        </w:rPr>
        <w:t>Deutschland und Europa im</w:t>
      </w:r>
      <w:r>
        <w:rPr>
          <w:rFonts w:ascii="Studio Feixen Edgy WVH" w:hAnsi="Studio Feixen Edgy WVH"/>
          <w:b/>
          <w:bCs/>
          <w:sz w:val="28"/>
          <w:szCs w:val="28"/>
        </w:rPr>
        <w:t xml:space="preserve"> </w:t>
      </w:r>
      <w:r w:rsidRPr="00E21F53">
        <w:rPr>
          <w:rFonts w:ascii="Studio Feixen Edgy WVH" w:hAnsi="Studio Feixen Edgy WVH"/>
          <w:b/>
          <w:bCs/>
          <w:sz w:val="28"/>
          <w:szCs w:val="28"/>
        </w:rPr>
        <w:t>Brennglas der Völklinger Hütte</w:t>
      </w:r>
    </w:p>
    <w:p w14:paraId="66370305" w14:textId="77777777" w:rsidR="00FE32FA" w:rsidRDefault="00FE32FA" w:rsidP="005F1A8B">
      <w:pPr>
        <w:pBdr>
          <w:top w:val="single" w:sz="4" w:space="1" w:color="auto"/>
          <w:left w:val="single" w:sz="4" w:space="4" w:color="auto"/>
          <w:bottom w:val="single" w:sz="4" w:space="1" w:color="auto"/>
          <w:right w:val="single" w:sz="4" w:space="4" w:color="auto"/>
        </w:pBdr>
        <w:rPr>
          <w:rFonts w:ascii="Studio Feixen Edgy WVH" w:hAnsi="Studio Feixen Edgy WVH"/>
        </w:rPr>
      </w:pPr>
    </w:p>
    <w:p w14:paraId="476998D7" w14:textId="6EAC3A1F" w:rsidR="00FE32FA" w:rsidRDefault="00D910E8" w:rsidP="005F1A8B">
      <w:pPr>
        <w:pBdr>
          <w:top w:val="single" w:sz="4" w:space="1" w:color="auto"/>
          <w:left w:val="single" w:sz="4" w:space="4" w:color="auto"/>
          <w:bottom w:val="single" w:sz="4" w:space="1" w:color="auto"/>
          <w:right w:val="single" w:sz="4" w:space="4" w:color="auto"/>
        </w:pBdr>
        <w:rPr>
          <w:rFonts w:ascii="Studio Feixen Edgy WVH" w:hAnsi="Studio Feixen Edgy WVH"/>
          <w:sz w:val="28"/>
          <w:szCs w:val="28"/>
        </w:rPr>
      </w:pPr>
      <w:r w:rsidRPr="00FE32FA">
        <w:rPr>
          <w:rFonts w:ascii="Studio Feixen Edgy WVH" w:hAnsi="Studio Feixen Edgy WVH"/>
          <w:sz w:val="28"/>
          <w:szCs w:val="28"/>
        </w:rPr>
        <w:t xml:space="preserve">SYMPOSIUM – 28. MAI 2026 – GANZTÄGIG </w:t>
      </w:r>
    </w:p>
    <w:p w14:paraId="1A0ACC29" w14:textId="2B76AE4A" w:rsidR="00D910E8" w:rsidRPr="00FE32FA" w:rsidRDefault="00D910E8" w:rsidP="005F1A8B">
      <w:pPr>
        <w:pBdr>
          <w:top w:val="single" w:sz="4" w:space="1" w:color="auto"/>
          <w:left w:val="single" w:sz="4" w:space="4" w:color="auto"/>
          <w:bottom w:val="single" w:sz="4" w:space="1" w:color="auto"/>
          <w:right w:val="single" w:sz="4" w:space="4" w:color="auto"/>
        </w:pBdr>
        <w:rPr>
          <w:rFonts w:ascii="Studio Feixen Edgy WVH" w:hAnsi="Studio Feixen Edgy WVH"/>
          <w:sz w:val="28"/>
          <w:szCs w:val="28"/>
        </w:rPr>
      </w:pPr>
      <w:r w:rsidRPr="00FE32FA">
        <w:rPr>
          <w:rFonts w:ascii="Studio Feixen Edgy WVH" w:hAnsi="Studio Feixen Edgy WVH"/>
          <w:sz w:val="28"/>
          <w:szCs w:val="28"/>
        </w:rPr>
        <w:t>ERZHALLE WELTKULTURERBE</w:t>
      </w:r>
      <w:r w:rsidR="00E21F53">
        <w:rPr>
          <w:rFonts w:ascii="Studio Feixen Edgy WVH" w:hAnsi="Studio Feixen Edgy WVH"/>
          <w:sz w:val="28"/>
          <w:szCs w:val="28"/>
        </w:rPr>
        <w:t xml:space="preserve"> Völklinger Hütte</w:t>
      </w:r>
    </w:p>
    <w:p w14:paraId="2B470767" w14:textId="77777777" w:rsidR="00D910E8" w:rsidRDefault="00D910E8" w:rsidP="005F1A8B">
      <w:pPr>
        <w:pBdr>
          <w:top w:val="single" w:sz="4" w:space="1" w:color="auto"/>
          <w:left w:val="single" w:sz="4" w:space="4" w:color="auto"/>
          <w:bottom w:val="single" w:sz="4" w:space="1" w:color="auto"/>
          <w:right w:val="single" w:sz="4" w:space="4" w:color="auto"/>
        </w:pBdr>
        <w:rPr>
          <w:rFonts w:ascii="Studio Feixen Edgy WVH" w:hAnsi="Studio Feixen Edgy WVH"/>
        </w:rPr>
      </w:pPr>
    </w:p>
    <w:p w14:paraId="5EF3D155" w14:textId="77777777" w:rsidR="00D910E8" w:rsidRPr="000E190E" w:rsidRDefault="00D910E8" w:rsidP="005F1A8B">
      <w:pPr>
        <w:pBdr>
          <w:top w:val="single" w:sz="4" w:space="1" w:color="auto"/>
          <w:left w:val="single" w:sz="4" w:space="4" w:color="auto"/>
          <w:bottom w:val="single" w:sz="4" w:space="1" w:color="auto"/>
          <w:right w:val="single" w:sz="4" w:space="4" w:color="auto"/>
        </w:pBdr>
        <w:rPr>
          <w:rFonts w:ascii="Studio Feixen Edgy WVH" w:hAnsi="Studio Feixen Edgy WVH"/>
        </w:rPr>
      </w:pPr>
      <w:r>
        <w:rPr>
          <w:rFonts w:ascii="Studio Feixen Edgy WVH" w:hAnsi="Studio Feixen Edgy WVH"/>
        </w:rPr>
        <w:t xml:space="preserve">PROGRAMM </w:t>
      </w:r>
    </w:p>
    <w:p w14:paraId="1C7B4077" w14:textId="77777777" w:rsidR="00FE32FA" w:rsidRDefault="00FE32FA"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4AB29EB1" w14:textId="39195915" w:rsidR="00D910E8" w:rsidRDefault="00D910E8" w:rsidP="005F1A8B">
      <w:pPr>
        <w:pBdr>
          <w:top w:val="single" w:sz="4" w:space="1" w:color="auto"/>
          <w:left w:val="single" w:sz="4" w:space="4" w:color="auto"/>
          <w:bottom w:val="single" w:sz="4" w:space="1" w:color="auto"/>
          <w:right w:val="single" w:sz="4" w:space="4" w:color="auto"/>
        </w:pBdr>
        <w:rPr>
          <w:rFonts w:ascii="Studio Feixen Sans" w:hAnsi="Studio Feixen Sans"/>
        </w:rPr>
      </w:pPr>
      <w:r>
        <w:rPr>
          <w:rFonts w:ascii="Studio Feixen Sans" w:hAnsi="Studio Feixen Sans"/>
        </w:rPr>
        <w:t xml:space="preserve">10 Uhr </w:t>
      </w:r>
      <w:r w:rsidRPr="00F47BA4">
        <w:rPr>
          <w:rFonts w:ascii="Studio Feixen Sans" w:hAnsi="Studio Feixen Sans"/>
        </w:rPr>
        <w:t>Sven Beckert, Kapitalismus</w:t>
      </w:r>
      <w:r>
        <w:rPr>
          <w:rFonts w:ascii="Studio Feixen Sans" w:hAnsi="Studio Feixen Sans"/>
        </w:rPr>
        <w:t>: Das Beispiel der Völklinger Hütte</w:t>
      </w:r>
    </w:p>
    <w:p w14:paraId="1A1E064A" w14:textId="77777777" w:rsidR="00FE32FA" w:rsidRPr="00F47BA4" w:rsidRDefault="00FE32FA"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417ECCF5" w14:textId="19328BF6" w:rsidR="00D910E8" w:rsidRDefault="00D910E8" w:rsidP="005F1A8B">
      <w:pPr>
        <w:pBdr>
          <w:top w:val="single" w:sz="4" w:space="1" w:color="auto"/>
          <w:left w:val="single" w:sz="4" w:space="4" w:color="auto"/>
          <w:bottom w:val="single" w:sz="4" w:space="1" w:color="auto"/>
          <w:right w:val="single" w:sz="4" w:space="4" w:color="auto"/>
        </w:pBdr>
        <w:rPr>
          <w:rFonts w:ascii="Studio Feixen Sans" w:hAnsi="Studio Feixen Sans"/>
        </w:rPr>
      </w:pPr>
      <w:r>
        <w:rPr>
          <w:rFonts w:ascii="Studio Feixen Sans" w:hAnsi="Studio Feixen Sans"/>
        </w:rPr>
        <w:t>10.45 Uhr</w:t>
      </w:r>
      <w:bookmarkStart w:id="0" w:name="_Hlk227753351"/>
      <w:r w:rsidR="006A0993">
        <w:rPr>
          <w:rFonts w:ascii="Studio Feixen Sans" w:hAnsi="Studio Feixen Sans"/>
        </w:rPr>
        <w:t xml:space="preserve"> </w:t>
      </w:r>
      <w:r w:rsidR="00FE32FA" w:rsidRPr="00A2563F">
        <w:rPr>
          <w:rFonts w:ascii="Studio Feixen Sans" w:hAnsi="Studio Feixen Sans"/>
        </w:rPr>
        <w:t>Florentine-</w:t>
      </w:r>
      <w:r w:rsidRPr="00A2563F">
        <w:rPr>
          <w:rFonts w:ascii="Studio Feixen Sans" w:hAnsi="Studio Feixen Sans"/>
        </w:rPr>
        <w:t>Amelie Rost</w:t>
      </w:r>
      <w:bookmarkEnd w:id="0"/>
      <w:r w:rsidRPr="00F47BA4">
        <w:rPr>
          <w:rFonts w:ascii="Studio Feixen Sans" w:hAnsi="Studio Feixen Sans"/>
        </w:rPr>
        <w:t xml:space="preserve">, </w:t>
      </w:r>
      <w:r w:rsidR="005F2B55">
        <w:rPr>
          <w:rFonts w:ascii="Studio Feixen Sans" w:hAnsi="Studio Feixen Sans"/>
        </w:rPr>
        <w:t>Lesarten von Wasserräumen</w:t>
      </w:r>
    </w:p>
    <w:p w14:paraId="213FED26" w14:textId="77777777" w:rsidR="00FE32FA" w:rsidRDefault="00FE32FA"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3889B8FB" w14:textId="4F51768D" w:rsidR="00D910E8" w:rsidRDefault="00D910E8" w:rsidP="005F1A8B">
      <w:pPr>
        <w:pBdr>
          <w:top w:val="single" w:sz="4" w:space="1" w:color="auto"/>
          <w:left w:val="single" w:sz="4" w:space="4" w:color="auto"/>
          <w:bottom w:val="single" w:sz="4" w:space="1" w:color="auto"/>
          <w:right w:val="single" w:sz="4" w:space="4" w:color="auto"/>
        </w:pBdr>
        <w:rPr>
          <w:rFonts w:ascii="Studio Feixen Sans" w:hAnsi="Studio Feixen Sans"/>
        </w:rPr>
      </w:pPr>
      <w:r>
        <w:rPr>
          <w:rFonts w:ascii="Studio Feixen Sans" w:hAnsi="Studio Feixen Sans"/>
        </w:rPr>
        <w:t xml:space="preserve">11.45 Uhr Christian Reuther, </w:t>
      </w:r>
      <w:r w:rsidR="005F2B55">
        <w:rPr>
          <w:rFonts w:ascii="Studio Feixen Sans" w:hAnsi="Studio Feixen Sans"/>
        </w:rPr>
        <w:t xml:space="preserve">Große Pläne, harte Realität: Die </w:t>
      </w:r>
      <w:r>
        <w:rPr>
          <w:rFonts w:ascii="Studio Feixen Sans" w:hAnsi="Studio Feixen Sans"/>
        </w:rPr>
        <w:t>Völklinger Hütte</w:t>
      </w:r>
      <w:r w:rsidR="005F2B55">
        <w:rPr>
          <w:rFonts w:ascii="Studio Feixen Sans" w:hAnsi="Studio Feixen Sans"/>
        </w:rPr>
        <w:t xml:space="preserve"> in ihrer Gründungsphase (1873-1879)</w:t>
      </w:r>
    </w:p>
    <w:p w14:paraId="4C335EB9" w14:textId="77777777" w:rsidR="00FE32FA" w:rsidRDefault="00FE32FA"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168A5731" w14:textId="77777777" w:rsidR="00D910E8" w:rsidRDefault="00D910E8" w:rsidP="005F1A8B">
      <w:pPr>
        <w:pBdr>
          <w:top w:val="single" w:sz="4" w:space="1" w:color="auto"/>
          <w:left w:val="single" w:sz="4" w:space="4" w:color="auto"/>
          <w:bottom w:val="single" w:sz="4" w:space="1" w:color="auto"/>
          <w:right w:val="single" w:sz="4" w:space="4" w:color="auto"/>
        </w:pBdr>
        <w:rPr>
          <w:rFonts w:ascii="Studio Feixen Sans" w:hAnsi="Studio Feixen Sans"/>
        </w:rPr>
      </w:pPr>
      <w:r>
        <w:rPr>
          <w:rFonts w:ascii="Studio Feixen Sans" w:hAnsi="Studio Feixen Sans"/>
        </w:rPr>
        <w:t>12.30 Uhr Michael Röhrig, Völklingens Stadtentwicklung und Siedlungspolitik im Spiegel der Völklinger Hütte</w:t>
      </w:r>
    </w:p>
    <w:p w14:paraId="63B477DF" w14:textId="77777777" w:rsidR="00FE32FA" w:rsidRDefault="00FE32FA"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543FBCC1" w14:textId="77777777" w:rsidR="00D910E8" w:rsidRDefault="00D910E8" w:rsidP="005F1A8B">
      <w:pPr>
        <w:pBdr>
          <w:top w:val="single" w:sz="4" w:space="1" w:color="auto"/>
          <w:left w:val="single" w:sz="4" w:space="4" w:color="auto"/>
          <w:bottom w:val="single" w:sz="4" w:space="1" w:color="auto"/>
          <w:right w:val="single" w:sz="4" w:space="4" w:color="auto"/>
        </w:pBdr>
        <w:rPr>
          <w:rFonts w:ascii="Studio Feixen Sans" w:hAnsi="Studio Feixen Sans"/>
        </w:rPr>
      </w:pPr>
      <w:r>
        <w:rPr>
          <w:rFonts w:ascii="Studio Feixen Sans" w:hAnsi="Studio Feixen Sans"/>
        </w:rPr>
        <w:t xml:space="preserve">14.15 Uhr Susanne </w:t>
      </w:r>
      <w:proofErr w:type="spellStart"/>
      <w:r>
        <w:rPr>
          <w:rFonts w:ascii="Studio Feixen Sans" w:hAnsi="Studio Feixen Sans"/>
        </w:rPr>
        <w:t>Nimmesgern</w:t>
      </w:r>
      <w:proofErr w:type="spellEnd"/>
      <w:r>
        <w:rPr>
          <w:rFonts w:ascii="Studio Feixen Sans" w:hAnsi="Studio Feixen Sans"/>
        </w:rPr>
        <w:t>, Vom Herd zum Hochofen. Frauenarbeit in der Völklinger Hütte</w:t>
      </w:r>
    </w:p>
    <w:p w14:paraId="2919036B" w14:textId="77777777" w:rsidR="00FE32FA" w:rsidRDefault="00FE32FA"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2C391CAB" w14:textId="77777777" w:rsidR="00D910E8" w:rsidRDefault="00D910E8" w:rsidP="005F1A8B">
      <w:pPr>
        <w:pBdr>
          <w:top w:val="single" w:sz="4" w:space="1" w:color="auto"/>
          <w:left w:val="single" w:sz="4" w:space="4" w:color="auto"/>
          <w:bottom w:val="single" w:sz="4" w:space="1" w:color="auto"/>
          <w:right w:val="single" w:sz="4" w:space="4" w:color="auto"/>
        </w:pBdr>
        <w:rPr>
          <w:rFonts w:ascii="Studio Feixen Sans" w:hAnsi="Studio Feixen Sans"/>
        </w:rPr>
      </w:pPr>
      <w:r>
        <w:rPr>
          <w:rFonts w:ascii="Studio Feixen Sans" w:hAnsi="Studio Feixen Sans"/>
        </w:rPr>
        <w:t>15 Uhr Inge Plettenberg, Zwangsarbeit im militärisch-industriellen Komplex des Röchling Konzerns</w:t>
      </w:r>
    </w:p>
    <w:p w14:paraId="3357F778" w14:textId="77777777" w:rsidR="00FE32FA" w:rsidRPr="000E190E" w:rsidRDefault="00FE32FA"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260D9CD2" w14:textId="77777777" w:rsidR="00D910E8" w:rsidRDefault="00D910E8" w:rsidP="005F1A8B">
      <w:pPr>
        <w:pBdr>
          <w:top w:val="single" w:sz="4" w:space="1" w:color="auto"/>
          <w:left w:val="single" w:sz="4" w:space="4" w:color="auto"/>
          <w:bottom w:val="single" w:sz="4" w:space="1" w:color="auto"/>
          <w:right w:val="single" w:sz="4" w:space="4" w:color="auto"/>
        </w:pBdr>
        <w:rPr>
          <w:rFonts w:ascii="Studio Feixen Sans" w:hAnsi="Studio Feixen Sans"/>
        </w:rPr>
      </w:pPr>
      <w:r>
        <w:rPr>
          <w:rFonts w:ascii="Studio Feixen Sans" w:hAnsi="Studio Feixen Sans"/>
        </w:rPr>
        <w:t>16 Uhr Hubert Kesternich, Arbeiterbewegung und Arbeitskampf in Völklingen 1901-1986</w:t>
      </w:r>
    </w:p>
    <w:p w14:paraId="101EE93F" w14:textId="77777777" w:rsidR="00FE32FA" w:rsidRDefault="00FE32FA"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7345EFD0" w14:textId="77777777" w:rsidR="00D910E8" w:rsidRDefault="00D910E8" w:rsidP="005F1A8B">
      <w:pPr>
        <w:pBdr>
          <w:top w:val="single" w:sz="4" w:space="1" w:color="auto"/>
          <w:left w:val="single" w:sz="4" w:space="4" w:color="auto"/>
          <w:bottom w:val="single" w:sz="4" w:space="1" w:color="auto"/>
          <w:right w:val="single" w:sz="4" w:space="4" w:color="auto"/>
        </w:pBdr>
        <w:rPr>
          <w:rFonts w:ascii="Studio Feixen Sans" w:hAnsi="Studio Feixen Sans"/>
        </w:rPr>
      </w:pPr>
      <w:r>
        <w:rPr>
          <w:rFonts w:ascii="Studio Feixen Sans" w:hAnsi="Studio Feixen Sans"/>
        </w:rPr>
        <w:t xml:space="preserve">16.45 Uhr </w:t>
      </w:r>
      <w:r w:rsidRPr="00F47BA4">
        <w:rPr>
          <w:rFonts w:ascii="Studio Feixen Sans" w:hAnsi="Studio Feixen Sans"/>
        </w:rPr>
        <w:t xml:space="preserve">Norbert </w:t>
      </w:r>
      <w:proofErr w:type="spellStart"/>
      <w:r w:rsidRPr="00F47BA4">
        <w:rPr>
          <w:rFonts w:ascii="Studio Feixen Sans" w:hAnsi="Studio Feixen Sans"/>
        </w:rPr>
        <w:t>Mendgen</w:t>
      </w:r>
      <w:proofErr w:type="spellEnd"/>
      <w:r w:rsidRPr="00F47BA4">
        <w:rPr>
          <w:rFonts w:ascii="Studio Feixen Sans" w:hAnsi="Studio Feixen Sans"/>
        </w:rPr>
        <w:t xml:space="preserve">, </w:t>
      </w:r>
      <w:r>
        <w:rPr>
          <w:rFonts w:ascii="Studio Feixen Sans" w:hAnsi="Studio Feixen Sans"/>
        </w:rPr>
        <w:t>Das kurze Jahrzehnt: Von der Schließung zum Weltkulturerbe</w:t>
      </w:r>
      <w:r w:rsidRPr="00F47BA4">
        <w:rPr>
          <w:rFonts w:ascii="Studio Feixen Sans" w:hAnsi="Studio Feixen Sans"/>
        </w:rPr>
        <w:t xml:space="preserve"> 1986-1994</w:t>
      </w:r>
    </w:p>
    <w:p w14:paraId="5D0E025C" w14:textId="77777777" w:rsidR="00D910E8" w:rsidRDefault="00D910E8"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0C5A8B60" w14:textId="77777777" w:rsidR="00FE32FA" w:rsidRDefault="00FE32FA"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03415E90" w14:textId="77777777" w:rsidR="005F1A8B" w:rsidRDefault="00D910E8" w:rsidP="005F1A8B">
      <w:pPr>
        <w:pBdr>
          <w:top w:val="single" w:sz="4" w:space="1" w:color="auto"/>
          <w:left w:val="single" w:sz="4" w:space="4" w:color="auto"/>
          <w:bottom w:val="single" w:sz="4" w:space="1" w:color="auto"/>
          <w:right w:val="single" w:sz="4" w:space="4" w:color="auto"/>
        </w:pBdr>
        <w:rPr>
          <w:rFonts w:ascii="Studio Feixen Sans" w:hAnsi="Studio Feixen Sans"/>
        </w:rPr>
      </w:pPr>
      <w:r>
        <w:rPr>
          <w:rFonts w:ascii="Studio Feixen Sans" w:hAnsi="Studio Feixen Sans"/>
        </w:rPr>
        <w:t xml:space="preserve">9.30 Uhr Einlass </w:t>
      </w:r>
      <w:proofErr w:type="spellStart"/>
      <w:r>
        <w:rPr>
          <w:rFonts w:ascii="Studio Feixen Sans" w:hAnsi="Studio Feixen Sans"/>
        </w:rPr>
        <w:t>Erzhalle</w:t>
      </w:r>
      <w:proofErr w:type="spellEnd"/>
      <w:r>
        <w:rPr>
          <w:rFonts w:ascii="Studio Feixen Sans" w:hAnsi="Studio Feixen Sans"/>
        </w:rPr>
        <w:t>, Begrüßung um 9.45 Uhr</w:t>
      </w:r>
    </w:p>
    <w:p w14:paraId="7A77618B" w14:textId="35F99374" w:rsidR="005F2B55" w:rsidRDefault="005F2B55" w:rsidP="005F1A8B">
      <w:pPr>
        <w:pBdr>
          <w:top w:val="single" w:sz="4" w:space="1" w:color="auto"/>
          <w:left w:val="single" w:sz="4" w:space="4" w:color="auto"/>
          <w:bottom w:val="single" w:sz="4" w:space="1" w:color="auto"/>
          <w:right w:val="single" w:sz="4" w:space="4" w:color="auto"/>
        </w:pBdr>
        <w:rPr>
          <w:rFonts w:ascii="Studio Feixen Sans" w:hAnsi="Studio Feixen Sans"/>
        </w:rPr>
      </w:pPr>
      <w:r>
        <w:rPr>
          <w:rFonts w:ascii="Studio Feixen Sans" w:hAnsi="Studio Feixen Sans"/>
        </w:rPr>
        <w:t>Moderation: Ralf Beil, Generaldirektor und Kurator der Ausstellung DAS STÄHLERNE HERZ</w:t>
      </w:r>
    </w:p>
    <w:p w14:paraId="4245BF07" w14:textId="77777777" w:rsidR="005F2B55" w:rsidRPr="006616FF" w:rsidRDefault="005F2B55"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7D7D70BD" w14:textId="429AA8AD" w:rsidR="00D910E8" w:rsidRPr="005F2B55" w:rsidRDefault="00D910E8" w:rsidP="005F1A8B">
      <w:pPr>
        <w:pBdr>
          <w:top w:val="single" w:sz="4" w:space="1" w:color="auto"/>
          <w:left w:val="single" w:sz="4" w:space="4" w:color="auto"/>
          <w:bottom w:val="single" w:sz="4" w:space="1" w:color="auto"/>
          <w:right w:val="single" w:sz="4" w:space="4" w:color="auto"/>
        </w:pBdr>
        <w:rPr>
          <w:rFonts w:ascii="Studio Feixen Sans" w:hAnsi="Studio Feixen Sans"/>
        </w:rPr>
      </w:pPr>
      <w:r w:rsidRPr="005F2B55">
        <w:rPr>
          <w:rFonts w:ascii="Studio Feixen Sans" w:hAnsi="Studio Feixen Sans"/>
        </w:rPr>
        <w:t>Eintritt frei</w:t>
      </w:r>
    </w:p>
    <w:p w14:paraId="37255271" w14:textId="77777777" w:rsidR="005F1A8B" w:rsidRPr="006616FF" w:rsidRDefault="005F1A8B" w:rsidP="005F1A8B">
      <w:pPr>
        <w:pBdr>
          <w:top w:val="single" w:sz="4" w:space="1" w:color="auto"/>
          <w:left w:val="single" w:sz="4" w:space="4" w:color="auto"/>
          <w:bottom w:val="single" w:sz="4" w:space="1" w:color="auto"/>
          <w:right w:val="single" w:sz="4" w:space="4" w:color="auto"/>
        </w:pBdr>
        <w:rPr>
          <w:rFonts w:ascii="Studio Feixen Sans" w:hAnsi="Studio Feixen Sans"/>
        </w:rPr>
      </w:pPr>
    </w:p>
    <w:p w14:paraId="75759C0F" w14:textId="77777777" w:rsidR="00565526" w:rsidRDefault="00565526" w:rsidP="00E07B57">
      <w:pPr>
        <w:pStyle w:val="NurText"/>
        <w:spacing w:line="260" w:lineRule="atLeast"/>
        <w:jc w:val="both"/>
        <w:rPr>
          <w:rFonts w:ascii="Studio Feixen Sans" w:hAnsi="Studio Feixen Sans" w:cs="Arial"/>
          <w:szCs w:val="22"/>
        </w:rPr>
      </w:pPr>
    </w:p>
    <w:p w14:paraId="0DD6CABA" w14:textId="77777777" w:rsidR="00E07B57" w:rsidRPr="00312A54" w:rsidRDefault="00E07B57" w:rsidP="00312A54"/>
    <w:sectPr w:rsidR="00E07B57" w:rsidRPr="00312A54"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53D2AC32" w14:textId="6691505F" w:rsidR="006616FF" w:rsidRPr="006616FF" w:rsidRDefault="006616FF" w:rsidP="006616FF">
    <w:pPr>
      <w:pStyle w:val="Fuzeile"/>
      <w:spacing w:line="240" w:lineRule="exact"/>
      <w:jc w:val="right"/>
      <w:rPr>
        <w:rFonts w:ascii="Studio Feixen Sans" w:hAnsi="Studio Feixen Sans"/>
        <w:sz w:val="20"/>
        <w:szCs w:val="20"/>
      </w:rPr>
    </w:pPr>
    <w:r w:rsidRPr="006616FF">
      <w:rPr>
        <w:rFonts w:ascii="Studio Feixen Sans" w:hAnsi="Studio Feixen Sans"/>
        <w:sz w:val="20"/>
        <w:szCs w:val="20"/>
      </w:rPr>
      <w:t xml:space="preserve">Seite </w:t>
    </w:r>
    <w:r w:rsidRPr="006616FF">
      <w:rPr>
        <w:rFonts w:ascii="Studio Feixen Sans" w:hAnsi="Studio Feixen Sans"/>
        <w:b/>
        <w:bCs/>
        <w:sz w:val="20"/>
        <w:szCs w:val="20"/>
      </w:rPr>
      <w:fldChar w:fldCharType="begin"/>
    </w:r>
    <w:r w:rsidRPr="006616FF">
      <w:rPr>
        <w:rFonts w:ascii="Studio Feixen Sans" w:hAnsi="Studio Feixen Sans"/>
        <w:b/>
        <w:bCs/>
        <w:sz w:val="20"/>
        <w:szCs w:val="20"/>
      </w:rPr>
      <w:instrText>PAGE  \* Arabic  \* MERGEFORMAT</w:instrText>
    </w:r>
    <w:r w:rsidRPr="006616FF">
      <w:rPr>
        <w:rFonts w:ascii="Studio Feixen Sans" w:hAnsi="Studio Feixen Sans"/>
        <w:b/>
        <w:bCs/>
        <w:sz w:val="20"/>
        <w:szCs w:val="20"/>
      </w:rPr>
      <w:fldChar w:fldCharType="separate"/>
    </w:r>
    <w:r w:rsidRPr="006616FF">
      <w:rPr>
        <w:rFonts w:ascii="Studio Feixen Sans" w:hAnsi="Studio Feixen Sans"/>
        <w:b/>
        <w:bCs/>
        <w:sz w:val="20"/>
        <w:szCs w:val="20"/>
      </w:rPr>
      <w:t>1</w:t>
    </w:r>
    <w:r w:rsidRPr="006616FF">
      <w:rPr>
        <w:rFonts w:ascii="Studio Feixen Sans" w:hAnsi="Studio Feixen Sans"/>
        <w:b/>
        <w:bCs/>
        <w:sz w:val="20"/>
        <w:szCs w:val="20"/>
      </w:rPr>
      <w:fldChar w:fldCharType="end"/>
    </w:r>
    <w:r w:rsidRPr="006616FF">
      <w:rPr>
        <w:rFonts w:ascii="Studio Feixen Sans" w:hAnsi="Studio Feixen Sans"/>
        <w:sz w:val="20"/>
        <w:szCs w:val="20"/>
      </w:rPr>
      <w:t xml:space="preserve"> von </w:t>
    </w:r>
    <w:r w:rsidRPr="006616FF">
      <w:rPr>
        <w:rFonts w:ascii="Studio Feixen Sans" w:hAnsi="Studio Feixen Sans"/>
        <w:b/>
        <w:bCs/>
        <w:sz w:val="20"/>
        <w:szCs w:val="20"/>
      </w:rPr>
      <w:fldChar w:fldCharType="begin"/>
    </w:r>
    <w:r w:rsidRPr="006616FF">
      <w:rPr>
        <w:rFonts w:ascii="Studio Feixen Sans" w:hAnsi="Studio Feixen Sans"/>
        <w:b/>
        <w:bCs/>
        <w:sz w:val="20"/>
        <w:szCs w:val="20"/>
      </w:rPr>
      <w:instrText>NUMPAGES  \* Arabic  \* MERGEFORMAT</w:instrText>
    </w:r>
    <w:r w:rsidRPr="006616FF">
      <w:rPr>
        <w:rFonts w:ascii="Studio Feixen Sans" w:hAnsi="Studio Feixen Sans"/>
        <w:b/>
        <w:bCs/>
        <w:sz w:val="20"/>
        <w:szCs w:val="20"/>
      </w:rPr>
      <w:fldChar w:fldCharType="separate"/>
    </w:r>
    <w:r w:rsidRPr="006616FF">
      <w:rPr>
        <w:rFonts w:ascii="Studio Feixen Sans" w:hAnsi="Studio Feixen Sans"/>
        <w:b/>
        <w:bCs/>
        <w:sz w:val="20"/>
        <w:szCs w:val="20"/>
      </w:rPr>
      <w:t>2</w:t>
    </w:r>
    <w:r w:rsidRPr="006616FF">
      <w:rPr>
        <w:rFonts w:ascii="Studio Feixen Sans" w:hAnsi="Studio Feixen Sans"/>
        <w:b/>
        <w:bCs/>
        <w:sz w:val="20"/>
        <w:szCs w:val="20"/>
      </w:rPr>
      <w:fldChar w:fldCharType="end"/>
    </w:r>
  </w:p>
  <w:p w14:paraId="2707F7F4" w14:textId="77777777" w:rsidR="006616FF" w:rsidRDefault="006616FF">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57C1D"/>
    <w:rsid w:val="00162860"/>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A7C9E"/>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4EF6"/>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450E"/>
    <w:rsid w:val="0039137B"/>
    <w:rsid w:val="0039177B"/>
    <w:rsid w:val="00391E33"/>
    <w:rsid w:val="003926FD"/>
    <w:rsid w:val="00392900"/>
    <w:rsid w:val="00393D1B"/>
    <w:rsid w:val="0039471F"/>
    <w:rsid w:val="00396B15"/>
    <w:rsid w:val="003A30E6"/>
    <w:rsid w:val="003A44DE"/>
    <w:rsid w:val="003A4715"/>
    <w:rsid w:val="003A7AF7"/>
    <w:rsid w:val="003B0A08"/>
    <w:rsid w:val="003B0A74"/>
    <w:rsid w:val="003B2DCA"/>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7D6"/>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16F1"/>
    <w:rsid w:val="004F5BAA"/>
    <w:rsid w:val="005004A4"/>
    <w:rsid w:val="00500D77"/>
    <w:rsid w:val="005017D2"/>
    <w:rsid w:val="00502B89"/>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5526"/>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2B54"/>
    <w:rsid w:val="005C4386"/>
    <w:rsid w:val="005C4418"/>
    <w:rsid w:val="005C581D"/>
    <w:rsid w:val="005D25BD"/>
    <w:rsid w:val="005D5398"/>
    <w:rsid w:val="005D6E63"/>
    <w:rsid w:val="005E4200"/>
    <w:rsid w:val="005E49CD"/>
    <w:rsid w:val="005E6205"/>
    <w:rsid w:val="005F1A8B"/>
    <w:rsid w:val="005F20FB"/>
    <w:rsid w:val="005F26A9"/>
    <w:rsid w:val="005F2B55"/>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616FF"/>
    <w:rsid w:val="0067757F"/>
    <w:rsid w:val="006843C9"/>
    <w:rsid w:val="00686689"/>
    <w:rsid w:val="00692A99"/>
    <w:rsid w:val="00692DD7"/>
    <w:rsid w:val="00694E3A"/>
    <w:rsid w:val="00696BCE"/>
    <w:rsid w:val="00696DF9"/>
    <w:rsid w:val="006A0993"/>
    <w:rsid w:val="006A0DE7"/>
    <w:rsid w:val="006A4333"/>
    <w:rsid w:val="006A5BBF"/>
    <w:rsid w:val="006B1E3D"/>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1C18"/>
    <w:rsid w:val="00732D5C"/>
    <w:rsid w:val="0073316B"/>
    <w:rsid w:val="0073452A"/>
    <w:rsid w:val="00735AE1"/>
    <w:rsid w:val="00735C71"/>
    <w:rsid w:val="00736693"/>
    <w:rsid w:val="0073670B"/>
    <w:rsid w:val="00740297"/>
    <w:rsid w:val="0074255F"/>
    <w:rsid w:val="00750631"/>
    <w:rsid w:val="007506E7"/>
    <w:rsid w:val="007518FD"/>
    <w:rsid w:val="00751CC6"/>
    <w:rsid w:val="00754D72"/>
    <w:rsid w:val="00754FB9"/>
    <w:rsid w:val="00757AEC"/>
    <w:rsid w:val="00757E84"/>
    <w:rsid w:val="00762C3C"/>
    <w:rsid w:val="007663D4"/>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E14C3"/>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0EFC"/>
    <w:rsid w:val="00834D87"/>
    <w:rsid w:val="00835D67"/>
    <w:rsid w:val="008365D5"/>
    <w:rsid w:val="0084705F"/>
    <w:rsid w:val="00850AF8"/>
    <w:rsid w:val="00852FD5"/>
    <w:rsid w:val="0085391D"/>
    <w:rsid w:val="0085695F"/>
    <w:rsid w:val="00860D0D"/>
    <w:rsid w:val="008619B9"/>
    <w:rsid w:val="00865AD4"/>
    <w:rsid w:val="00867DDA"/>
    <w:rsid w:val="00873961"/>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8F3970"/>
    <w:rsid w:val="00901A56"/>
    <w:rsid w:val="00910F5F"/>
    <w:rsid w:val="009124D5"/>
    <w:rsid w:val="009128B4"/>
    <w:rsid w:val="00912A1C"/>
    <w:rsid w:val="00914EE2"/>
    <w:rsid w:val="00914F85"/>
    <w:rsid w:val="00920C53"/>
    <w:rsid w:val="00922735"/>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2563F"/>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7368B"/>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C11"/>
    <w:rsid w:val="00B66E40"/>
    <w:rsid w:val="00B6729E"/>
    <w:rsid w:val="00B67F83"/>
    <w:rsid w:val="00B71E2E"/>
    <w:rsid w:val="00B72FF0"/>
    <w:rsid w:val="00B77CE8"/>
    <w:rsid w:val="00B81B4A"/>
    <w:rsid w:val="00B87491"/>
    <w:rsid w:val="00B925A4"/>
    <w:rsid w:val="00BA2AF8"/>
    <w:rsid w:val="00BA2C4D"/>
    <w:rsid w:val="00BA4100"/>
    <w:rsid w:val="00BA444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6818"/>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10E8"/>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07B57"/>
    <w:rsid w:val="00E10668"/>
    <w:rsid w:val="00E14493"/>
    <w:rsid w:val="00E21F53"/>
    <w:rsid w:val="00E2215B"/>
    <w:rsid w:val="00E22A0D"/>
    <w:rsid w:val="00E24C41"/>
    <w:rsid w:val="00E24CDE"/>
    <w:rsid w:val="00E31551"/>
    <w:rsid w:val="00E33018"/>
    <w:rsid w:val="00E36A50"/>
    <w:rsid w:val="00E375E5"/>
    <w:rsid w:val="00E433D8"/>
    <w:rsid w:val="00E54FBF"/>
    <w:rsid w:val="00E60C8A"/>
    <w:rsid w:val="00E6754A"/>
    <w:rsid w:val="00E9156C"/>
    <w:rsid w:val="00E92994"/>
    <w:rsid w:val="00E94486"/>
    <w:rsid w:val="00E96CFB"/>
    <w:rsid w:val="00E974E6"/>
    <w:rsid w:val="00EA509D"/>
    <w:rsid w:val="00EA6005"/>
    <w:rsid w:val="00EB401C"/>
    <w:rsid w:val="00EC457A"/>
    <w:rsid w:val="00EC7EC8"/>
    <w:rsid w:val="00ED0416"/>
    <w:rsid w:val="00ED6C97"/>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C0EA7"/>
    <w:rsid w:val="00FC2F1E"/>
    <w:rsid w:val="00FC7432"/>
    <w:rsid w:val="00FD16D9"/>
    <w:rsid w:val="00FD55EF"/>
    <w:rsid w:val="00FE05F8"/>
    <w:rsid w:val="00FE2BF4"/>
    <w:rsid w:val="00FE32FA"/>
    <w:rsid w:val="00FE7AAE"/>
    <w:rsid w:val="00FF2F0D"/>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01"/>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299919037">
      <w:bodyDiv w:val="1"/>
      <w:marLeft w:val="0"/>
      <w:marRight w:val="0"/>
      <w:marTop w:val="0"/>
      <w:marBottom w:val="0"/>
      <w:divBdr>
        <w:top w:val="none" w:sz="0" w:space="0" w:color="auto"/>
        <w:left w:val="none" w:sz="0" w:space="0" w:color="auto"/>
        <w:bottom w:val="none" w:sz="0" w:space="0" w:color="auto"/>
        <w:right w:val="none" w:sz="0" w:space="0" w:color="auto"/>
      </w:divBdr>
    </w:div>
    <w:div w:id="3645250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11708689">
      <w:bodyDiv w:val="1"/>
      <w:marLeft w:val="0"/>
      <w:marRight w:val="0"/>
      <w:marTop w:val="0"/>
      <w:marBottom w:val="0"/>
      <w:divBdr>
        <w:top w:val="none" w:sz="0" w:space="0" w:color="auto"/>
        <w:left w:val="none" w:sz="0" w:space="0" w:color="auto"/>
        <w:bottom w:val="none" w:sz="0" w:space="0" w:color="auto"/>
        <w:right w:val="none" w:sz="0" w:space="0" w:color="auto"/>
      </w:divBdr>
    </w:div>
    <w:div w:id="1354455919">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498153266">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805586813">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3668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2026-05-13T09:12:00Z</cp:lastPrinted>
  <dcterms:created xsi:type="dcterms:W3CDTF">2026-05-15T07:17:00Z</dcterms:created>
  <dcterms:modified xsi:type="dcterms:W3CDTF">2026-05-15T07:17:00Z</dcterms:modified>
</cp:coreProperties>
</file>