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E6" w:rsidRPr="00EF5BFC" w:rsidRDefault="00B408E6" w:rsidP="0073670B">
      <w:pPr>
        <w:rPr>
          <w:rFonts w:ascii="Arial" w:hAnsi="Arial" w:cs="Arial"/>
          <w:b/>
          <w:sz w:val="36"/>
          <w:szCs w:val="36"/>
        </w:rPr>
      </w:pPr>
      <w:r w:rsidRPr="00EF5BFC">
        <w:rPr>
          <w:rFonts w:ascii="Arial" w:hAnsi="Arial" w:cs="Arial"/>
          <w:b/>
          <w:sz w:val="36"/>
          <w:szCs w:val="36"/>
        </w:rPr>
        <w:t>Das UNESCO-Weltkulturerbe Völklinger Hütte</w:t>
      </w:r>
    </w:p>
    <w:p w:rsidR="008A6C22" w:rsidRPr="00096FC9" w:rsidRDefault="008A6C22" w:rsidP="0073670B">
      <w:pPr>
        <w:rPr>
          <w:rFonts w:ascii="Arial" w:hAnsi="Arial" w:cs="Arial"/>
        </w:rPr>
      </w:pPr>
    </w:p>
    <w:p w:rsidR="00CE6067" w:rsidRPr="00096FC9" w:rsidRDefault="00B408E6" w:rsidP="002B0E59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096FC9">
        <w:rPr>
          <w:rFonts w:ascii="Arial" w:hAnsi="Arial" w:cs="Arial"/>
          <w:sz w:val="22"/>
          <w:szCs w:val="22"/>
        </w:rPr>
        <w:t xml:space="preserve">Das Weltkulturerbe Völklinger Hütte ist das einzige vollständig erhaltene Eisenwerk aus der Blütezeit der Industrialisierung und zugleich das erste Denkmal dieser Epoche, das in die </w:t>
      </w:r>
      <w:proofErr w:type="spellStart"/>
      <w:r w:rsidRPr="00096FC9">
        <w:rPr>
          <w:rFonts w:ascii="Arial" w:hAnsi="Arial" w:cs="Arial"/>
          <w:sz w:val="22"/>
          <w:szCs w:val="22"/>
        </w:rPr>
        <w:t>Welterbeliste</w:t>
      </w:r>
      <w:proofErr w:type="spellEnd"/>
      <w:r w:rsidRPr="00096FC9">
        <w:rPr>
          <w:rFonts w:ascii="Arial" w:hAnsi="Arial" w:cs="Arial"/>
          <w:sz w:val="22"/>
          <w:szCs w:val="22"/>
        </w:rPr>
        <w:t xml:space="preserve"> der UNESCO aufgenommen wurde. </w:t>
      </w:r>
    </w:p>
    <w:p w:rsidR="002B0E59" w:rsidRPr="00096FC9" w:rsidRDefault="002B0E59" w:rsidP="002B0E59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096FC9">
        <w:rPr>
          <w:rFonts w:ascii="Arial" w:hAnsi="Arial" w:cs="Arial"/>
          <w:sz w:val="22"/>
          <w:szCs w:val="22"/>
        </w:rPr>
        <w:t xml:space="preserve">Fünf Themen-Säulen tragen programmatisch die nachhaltige Entwicklung des Weltkulturerbes und alle Aktivitäten dieses </w:t>
      </w:r>
      <w:proofErr w:type="spellStart"/>
      <w:r w:rsidRPr="00096FC9">
        <w:rPr>
          <w:rFonts w:ascii="Arial" w:hAnsi="Arial" w:cs="Arial"/>
          <w:sz w:val="22"/>
          <w:szCs w:val="22"/>
        </w:rPr>
        <w:t>auratischen</w:t>
      </w:r>
      <w:proofErr w:type="spellEnd"/>
      <w:r w:rsidRPr="00096FC9">
        <w:rPr>
          <w:rFonts w:ascii="Arial" w:hAnsi="Arial" w:cs="Arial"/>
          <w:sz w:val="22"/>
          <w:szCs w:val="22"/>
        </w:rPr>
        <w:t xml:space="preserve"> Möglichkeitsraumes: I</w:t>
      </w:r>
      <w:r w:rsidR="009A6963" w:rsidRPr="00096FC9">
        <w:rPr>
          <w:rFonts w:ascii="Arial" w:hAnsi="Arial" w:cs="Arial"/>
          <w:sz w:val="22"/>
          <w:szCs w:val="22"/>
        </w:rPr>
        <w:t xml:space="preserve">ndustrie, Kultur, </w:t>
      </w:r>
      <w:r w:rsidRPr="00096FC9">
        <w:rPr>
          <w:rFonts w:ascii="Arial" w:hAnsi="Arial" w:cs="Arial"/>
          <w:sz w:val="22"/>
          <w:szCs w:val="22"/>
        </w:rPr>
        <w:t>G</w:t>
      </w:r>
      <w:r w:rsidR="009A6963" w:rsidRPr="00096FC9">
        <w:rPr>
          <w:rFonts w:ascii="Arial" w:hAnsi="Arial" w:cs="Arial"/>
          <w:sz w:val="22"/>
          <w:szCs w:val="22"/>
        </w:rPr>
        <w:t xml:space="preserve">eschichte, </w:t>
      </w:r>
      <w:r w:rsidRPr="00096FC9">
        <w:rPr>
          <w:rFonts w:ascii="Arial" w:hAnsi="Arial" w:cs="Arial"/>
          <w:sz w:val="22"/>
          <w:szCs w:val="22"/>
        </w:rPr>
        <w:t>K</w:t>
      </w:r>
      <w:r w:rsidR="009A6963" w:rsidRPr="00096FC9">
        <w:rPr>
          <w:rFonts w:ascii="Arial" w:hAnsi="Arial" w:cs="Arial"/>
          <w:sz w:val="22"/>
          <w:szCs w:val="22"/>
        </w:rPr>
        <w:t xml:space="preserve">unst </w:t>
      </w:r>
      <w:r w:rsidRPr="00096FC9">
        <w:rPr>
          <w:rFonts w:ascii="Arial" w:hAnsi="Arial" w:cs="Arial"/>
          <w:sz w:val="22"/>
          <w:szCs w:val="22"/>
        </w:rPr>
        <w:t>und N</w:t>
      </w:r>
      <w:r w:rsidR="009A6963" w:rsidRPr="00096FC9">
        <w:rPr>
          <w:rFonts w:ascii="Arial" w:hAnsi="Arial" w:cs="Arial"/>
          <w:sz w:val="22"/>
          <w:szCs w:val="22"/>
        </w:rPr>
        <w:t>atur</w:t>
      </w:r>
      <w:r w:rsidRPr="00096FC9">
        <w:rPr>
          <w:rFonts w:ascii="Arial" w:hAnsi="Arial" w:cs="Arial"/>
          <w:sz w:val="22"/>
          <w:szCs w:val="22"/>
        </w:rPr>
        <w:t xml:space="preserve">. </w:t>
      </w:r>
    </w:p>
    <w:p w:rsidR="007B264D" w:rsidRPr="00096FC9" w:rsidRDefault="00CE6067" w:rsidP="002B0E59">
      <w:pPr>
        <w:spacing w:line="280" w:lineRule="atLeast"/>
        <w:rPr>
          <w:rFonts w:ascii="Arial" w:hAnsi="Arial" w:cs="Arial"/>
          <w:sz w:val="22"/>
          <w:szCs w:val="22"/>
        </w:rPr>
      </w:pPr>
      <w:r w:rsidRPr="00096FC9">
        <w:rPr>
          <w:rFonts w:ascii="Arial" w:hAnsi="Arial" w:cs="Arial"/>
          <w:sz w:val="22"/>
          <w:szCs w:val="22"/>
        </w:rPr>
        <w:t xml:space="preserve">In der Völklinger Hütte spiegelt sich die Geschichte der Hochindustrialisierung und die Epoche des </w:t>
      </w:r>
      <w:proofErr w:type="spellStart"/>
      <w:r w:rsidRPr="00096FC9">
        <w:rPr>
          <w:rFonts w:ascii="Arial" w:hAnsi="Arial" w:cs="Arial"/>
          <w:sz w:val="22"/>
          <w:szCs w:val="22"/>
        </w:rPr>
        <w:t>Anthropozäns</w:t>
      </w:r>
      <w:proofErr w:type="spellEnd"/>
      <w:r w:rsidRPr="00096FC9">
        <w:rPr>
          <w:rFonts w:ascii="Arial" w:hAnsi="Arial" w:cs="Arial"/>
          <w:sz w:val="22"/>
          <w:szCs w:val="22"/>
        </w:rPr>
        <w:t>, des menschengemachten Zeitalters</w:t>
      </w:r>
      <w:r w:rsidR="00932D37" w:rsidRPr="00096FC9">
        <w:rPr>
          <w:rFonts w:ascii="Arial" w:hAnsi="Arial" w:cs="Arial"/>
          <w:sz w:val="22"/>
          <w:szCs w:val="22"/>
        </w:rPr>
        <w:t>,</w:t>
      </w:r>
      <w:r w:rsidRPr="00096FC9">
        <w:rPr>
          <w:rFonts w:ascii="Arial" w:hAnsi="Arial" w:cs="Arial"/>
          <w:sz w:val="22"/>
          <w:szCs w:val="22"/>
        </w:rPr>
        <w:t xml:space="preserve"> auf exemplarische Weise. </w:t>
      </w:r>
      <w:r w:rsidR="002B0E59" w:rsidRPr="00096FC9">
        <w:rPr>
          <w:rFonts w:ascii="Arial" w:hAnsi="Arial" w:cs="Arial"/>
          <w:sz w:val="22"/>
          <w:szCs w:val="22"/>
        </w:rPr>
        <w:t xml:space="preserve">Die historischen Anlagen der Roheisenproduktion sind komplett erhalten. Mehrere Kilometer Besucherwege führen zu Meilensteinen der Technikgeschichte wie dem einmaligen Erzschrägaufzug, den gewaltigen </w:t>
      </w:r>
      <w:proofErr w:type="spellStart"/>
      <w:r w:rsidR="002B0E59" w:rsidRPr="00096FC9">
        <w:rPr>
          <w:rFonts w:ascii="Arial" w:hAnsi="Arial" w:cs="Arial"/>
          <w:sz w:val="22"/>
          <w:szCs w:val="22"/>
        </w:rPr>
        <w:t>Gebläsemaschinen</w:t>
      </w:r>
      <w:proofErr w:type="spellEnd"/>
      <w:r w:rsidR="002B0E59" w:rsidRPr="00096FC9">
        <w:rPr>
          <w:rFonts w:ascii="Arial" w:hAnsi="Arial" w:cs="Arial"/>
          <w:sz w:val="22"/>
          <w:szCs w:val="22"/>
        </w:rPr>
        <w:t xml:space="preserve"> und der Sinteranlage.</w:t>
      </w:r>
      <w:r w:rsidRPr="00096FC9">
        <w:rPr>
          <w:rFonts w:ascii="Arial" w:hAnsi="Arial" w:cs="Arial"/>
          <w:sz w:val="22"/>
          <w:szCs w:val="22"/>
        </w:rPr>
        <w:t xml:space="preserve"> Zugleich begegnet man auf diesem Weg zahlreichen Künstlerinterventionen und Urban Art-Werken. </w:t>
      </w:r>
    </w:p>
    <w:p w:rsidR="002B0E59" w:rsidRPr="00096FC9" w:rsidRDefault="00CE6067" w:rsidP="002B0E59">
      <w:pPr>
        <w:spacing w:line="280" w:lineRule="atLeast"/>
        <w:rPr>
          <w:rFonts w:ascii="Arial" w:hAnsi="Arial" w:cs="Arial"/>
          <w:sz w:val="22"/>
          <w:szCs w:val="22"/>
        </w:rPr>
      </w:pPr>
      <w:r w:rsidRPr="00096FC9">
        <w:rPr>
          <w:rFonts w:ascii="Arial" w:hAnsi="Arial" w:cs="Arial"/>
          <w:sz w:val="22"/>
          <w:szCs w:val="22"/>
        </w:rPr>
        <w:t>D</w:t>
      </w:r>
      <w:r w:rsidR="007B264D" w:rsidRPr="00096FC9">
        <w:rPr>
          <w:rFonts w:ascii="Arial" w:hAnsi="Arial" w:cs="Arial"/>
          <w:sz w:val="22"/>
          <w:szCs w:val="22"/>
        </w:rPr>
        <w:t xml:space="preserve">ie </w:t>
      </w:r>
      <w:r w:rsidR="009A6963" w:rsidRPr="00096FC9">
        <w:rPr>
          <w:rFonts w:ascii="Arial" w:hAnsi="Arial" w:cs="Arial"/>
          <w:sz w:val="22"/>
          <w:szCs w:val="22"/>
        </w:rPr>
        <w:t xml:space="preserve">riesigen </w:t>
      </w:r>
      <w:r w:rsidR="002B0E59" w:rsidRPr="00096FC9">
        <w:rPr>
          <w:rFonts w:ascii="Arial" w:hAnsi="Arial" w:cs="Arial"/>
          <w:sz w:val="22"/>
          <w:szCs w:val="22"/>
        </w:rPr>
        <w:t>Hallen, Freiflächen und d</w:t>
      </w:r>
      <w:r w:rsidR="007B264D" w:rsidRPr="00096FC9">
        <w:rPr>
          <w:rFonts w:ascii="Arial" w:hAnsi="Arial" w:cs="Arial"/>
          <w:sz w:val="22"/>
          <w:szCs w:val="22"/>
        </w:rPr>
        <w:t xml:space="preserve">as </w:t>
      </w:r>
      <w:r w:rsidR="002B0E59" w:rsidRPr="00096FC9">
        <w:rPr>
          <w:rFonts w:ascii="Arial" w:hAnsi="Arial" w:cs="Arial"/>
          <w:sz w:val="22"/>
          <w:szCs w:val="22"/>
        </w:rPr>
        <w:t>fesselnde</w:t>
      </w:r>
      <w:r w:rsidR="007B264D" w:rsidRPr="00096FC9">
        <w:rPr>
          <w:rFonts w:ascii="Arial" w:hAnsi="Arial" w:cs="Arial"/>
          <w:sz w:val="22"/>
          <w:szCs w:val="22"/>
        </w:rPr>
        <w:t xml:space="preserve"> </w:t>
      </w:r>
      <w:r w:rsidR="002B0E59" w:rsidRPr="00096FC9">
        <w:rPr>
          <w:rFonts w:ascii="Arial" w:hAnsi="Arial" w:cs="Arial"/>
          <w:sz w:val="22"/>
          <w:szCs w:val="22"/>
        </w:rPr>
        <w:t xml:space="preserve">Gewirr der Rohrsysteme </w:t>
      </w:r>
      <w:r w:rsidRPr="00096FC9">
        <w:rPr>
          <w:rFonts w:ascii="Arial" w:hAnsi="Arial" w:cs="Arial"/>
          <w:sz w:val="22"/>
          <w:szCs w:val="22"/>
        </w:rPr>
        <w:t xml:space="preserve">bieten heute </w:t>
      </w:r>
      <w:r w:rsidR="002B0E59" w:rsidRPr="00096FC9">
        <w:rPr>
          <w:rFonts w:ascii="Arial" w:hAnsi="Arial" w:cs="Arial"/>
          <w:sz w:val="22"/>
          <w:szCs w:val="22"/>
        </w:rPr>
        <w:t>einen einzigartigen Schauplatz</w:t>
      </w:r>
      <w:r w:rsidRPr="00096FC9">
        <w:rPr>
          <w:rFonts w:ascii="Arial" w:hAnsi="Arial" w:cs="Arial"/>
          <w:sz w:val="22"/>
          <w:szCs w:val="22"/>
        </w:rPr>
        <w:t xml:space="preserve"> für</w:t>
      </w:r>
      <w:r w:rsidR="002B0E59" w:rsidRPr="00096FC9">
        <w:rPr>
          <w:rFonts w:ascii="Arial" w:hAnsi="Arial" w:cs="Arial"/>
          <w:sz w:val="22"/>
          <w:szCs w:val="22"/>
        </w:rPr>
        <w:t xml:space="preserve"> internationale</w:t>
      </w:r>
      <w:r w:rsidRPr="00096FC9">
        <w:rPr>
          <w:rFonts w:ascii="Arial" w:hAnsi="Arial" w:cs="Arial"/>
          <w:sz w:val="22"/>
          <w:szCs w:val="22"/>
        </w:rPr>
        <w:t xml:space="preserve"> </w:t>
      </w:r>
      <w:r w:rsidR="002B0E59" w:rsidRPr="00096FC9">
        <w:rPr>
          <w:rFonts w:ascii="Arial" w:hAnsi="Arial" w:cs="Arial"/>
          <w:sz w:val="22"/>
          <w:szCs w:val="22"/>
        </w:rPr>
        <w:t>Ausstellungen, Festivals und Konzerte. Zur Kultur gesellt sich</w:t>
      </w:r>
      <w:r w:rsidR="009A6963" w:rsidRPr="00096FC9">
        <w:rPr>
          <w:rFonts w:ascii="Arial" w:hAnsi="Arial" w:cs="Arial"/>
          <w:sz w:val="22"/>
          <w:szCs w:val="22"/>
        </w:rPr>
        <w:t xml:space="preserve"> darüber hinaus</w:t>
      </w:r>
      <w:r w:rsidR="002B0E59" w:rsidRPr="00096FC9">
        <w:rPr>
          <w:rFonts w:ascii="Arial" w:hAnsi="Arial" w:cs="Arial"/>
          <w:sz w:val="22"/>
          <w:szCs w:val="22"/>
        </w:rPr>
        <w:t xml:space="preserve"> die Natur: Das Paradies, hervorgegangen aus der einstigen „Hölle“ der Kokerei, fasziniert durch die Rückeroberung von Teilen des Geländes durch vielfältige Flora und Fauna. </w:t>
      </w:r>
    </w:p>
    <w:p w:rsidR="002B0E59" w:rsidRPr="00096FC9" w:rsidRDefault="002B0E59" w:rsidP="002B0E59">
      <w:pPr>
        <w:spacing w:line="280" w:lineRule="atLeast"/>
        <w:ind w:right="283"/>
        <w:rPr>
          <w:rFonts w:ascii="Arial" w:hAnsi="Arial" w:cs="Arial"/>
          <w:sz w:val="22"/>
          <w:szCs w:val="22"/>
        </w:rPr>
      </w:pPr>
      <w:r w:rsidRPr="00096FC9">
        <w:rPr>
          <w:rFonts w:ascii="Arial" w:hAnsi="Arial" w:cs="Arial"/>
          <w:sz w:val="22"/>
          <w:szCs w:val="22"/>
        </w:rPr>
        <w:t xml:space="preserve">Die Geschichte der Industrialisierung mit ihren Errungenschaften und ihren Schattenseiten, Technik, </w:t>
      </w:r>
      <w:r w:rsidR="009A6963" w:rsidRPr="00096FC9">
        <w:rPr>
          <w:rFonts w:ascii="Arial" w:hAnsi="Arial" w:cs="Arial"/>
          <w:sz w:val="22"/>
          <w:szCs w:val="22"/>
        </w:rPr>
        <w:t xml:space="preserve">Kultur, </w:t>
      </w:r>
      <w:r w:rsidRPr="00096FC9">
        <w:rPr>
          <w:rFonts w:ascii="Arial" w:hAnsi="Arial" w:cs="Arial"/>
          <w:sz w:val="22"/>
          <w:szCs w:val="22"/>
        </w:rPr>
        <w:t>Kunst</w:t>
      </w:r>
      <w:r w:rsidR="009A6963" w:rsidRPr="00096FC9">
        <w:rPr>
          <w:rFonts w:ascii="Arial" w:hAnsi="Arial" w:cs="Arial"/>
          <w:sz w:val="22"/>
          <w:szCs w:val="22"/>
        </w:rPr>
        <w:t xml:space="preserve"> </w:t>
      </w:r>
      <w:r w:rsidRPr="00096FC9">
        <w:rPr>
          <w:rFonts w:ascii="Arial" w:hAnsi="Arial" w:cs="Arial"/>
          <w:sz w:val="22"/>
          <w:szCs w:val="22"/>
        </w:rPr>
        <w:t>und Natur verbinden sich</w:t>
      </w:r>
      <w:r w:rsidR="007B264D" w:rsidRPr="00096FC9">
        <w:rPr>
          <w:rFonts w:ascii="Arial" w:hAnsi="Arial" w:cs="Arial"/>
          <w:sz w:val="22"/>
          <w:szCs w:val="22"/>
        </w:rPr>
        <w:t xml:space="preserve"> so</w:t>
      </w:r>
      <w:r w:rsidRPr="00096FC9">
        <w:rPr>
          <w:rFonts w:ascii="Arial" w:hAnsi="Arial" w:cs="Arial"/>
          <w:sz w:val="22"/>
          <w:szCs w:val="22"/>
        </w:rPr>
        <w:t xml:space="preserve"> zu einem einzigartigen Erlebnis und prägen das Weltkulturerbe</w:t>
      </w:r>
      <w:r w:rsidR="007B264D" w:rsidRPr="00096FC9">
        <w:rPr>
          <w:rFonts w:ascii="Arial" w:hAnsi="Arial" w:cs="Arial"/>
          <w:sz w:val="22"/>
          <w:szCs w:val="22"/>
        </w:rPr>
        <w:t xml:space="preserve"> Völklinger Hütte</w:t>
      </w:r>
      <w:r w:rsidRPr="00096FC9">
        <w:rPr>
          <w:rFonts w:ascii="Arial" w:hAnsi="Arial" w:cs="Arial"/>
          <w:sz w:val="22"/>
          <w:szCs w:val="22"/>
        </w:rPr>
        <w:t xml:space="preserve"> als einen Ort der Geschichte, Gegenwart und Zukunft, der sich immer wieder neu erfindet. </w:t>
      </w:r>
    </w:p>
    <w:p w:rsidR="002B0E59" w:rsidRPr="00096FC9" w:rsidRDefault="002B0E59" w:rsidP="002B0E59">
      <w:pPr>
        <w:spacing w:line="280" w:lineRule="atLeast"/>
        <w:rPr>
          <w:rFonts w:ascii="Arial" w:hAnsi="Arial" w:cs="Arial"/>
          <w:sz w:val="22"/>
          <w:szCs w:val="22"/>
        </w:rPr>
      </w:pPr>
    </w:p>
    <w:p w:rsidR="002B0E59" w:rsidRPr="00096FC9" w:rsidRDefault="002B0E59" w:rsidP="004030CA">
      <w:pPr>
        <w:spacing w:line="280" w:lineRule="atLeas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B0E59" w:rsidRPr="00096FC9" w:rsidRDefault="002B0E59" w:rsidP="004030CA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:rsidR="00802FAC" w:rsidRPr="00096FC9" w:rsidRDefault="00802FAC">
      <w:pPr>
        <w:rPr>
          <w:rFonts w:ascii="Arial" w:hAnsi="Arial" w:cs="Arial"/>
          <w:b/>
        </w:rPr>
      </w:pPr>
      <w:r w:rsidRPr="00096FC9">
        <w:rPr>
          <w:rFonts w:ascii="Arial" w:hAnsi="Arial" w:cs="Arial"/>
          <w:b/>
        </w:rPr>
        <w:br w:type="page"/>
      </w: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Arial" w:hAnsi="Arial" w:cs="Arial"/>
          <w:b/>
        </w:rPr>
      </w:pPr>
      <w:r w:rsidRPr="00096FC9">
        <w:rPr>
          <w:rFonts w:ascii="Arial" w:hAnsi="Arial" w:cs="Arial"/>
          <w:b/>
        </w:rPr>
        <w:lastRenderedPageBreak/>
        <w:t>Weltkulturerbe Völklinger Hütte</w:t>
      </w:r>
      <w:r w:rsidRPr="00096FC9">
        <w:rPr>
          <w:rFonts w:ascii="Arial" w:hAnsi="Arial" w:cs="Arial"/>
          <w:b/>
        </w:rPr>
        <w:br/>
        <w:t>Europäisches Zentrum für Kunst und Industriekultur</w:t>
      </w: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Arial" w:hAnsi="Arial" w:cs="Arial"/>
        </w:rPr>
      </w:pPr>
      <w:r w:rsidRPr="00096FC9">
        <w:rPr>
          <w:rFonts w:ascii="Arial" w:hAnsi="Arial" w:cs="Arial"/>
        </w:rPr>
        <w:t>Rathausstraße 75 – 79, 66333 Völklingen</w:t>
      </w:r>
      <w:r w:rsidRPr="00096FC9">
        <w:rPr>
          <w:rFonts w:ascii="Arial" w:hAnsi="Arial" w:cs="Arial"/>
        </w:rPr>
        <w:br/>
        <w:t>Tel.: 06898-9100-100</w:t>
      </w: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Arial" w:hAnsi="Arial" w:cs="Arial"/>
        </w:rPr>
      </w:pPr>
      <w:r w:rsidRPr="00096FC9">
        <w:rPr>
          <w:rFonts w:ascii="Arial" w:hAnsi="Arial" w:cs="Arial"/>
        </w:rPr>
        <w:t>E-Mail: visit@voelklinger-huette.org</w:t>
      </w: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Arial" w:hAnsi="Arial" w:cs="Arial"/>
        </w:rPr>
      </w:pP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Arial" w:hAnsi="Arial" w:cs="Arial"/>
          <w:b/>
        </w:rPr>
      </w:pPr>
      <w:r w:rsidRPr="00096FC9">
        <w:rPr>
          <w:rFonts w:ascii="Arial" w:hAnsi="Arial" w:cs="Arial"/>
          <w:b/>
        </w:rPr>
        <w:t>Öffnungszeiten:</w:t>
      </w: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Arial" w:hAnsi="Arial" w:cs="Arial"/>
        </w:rPr>
      </w:pPr>
      <w:r w:rsidRPr="00096FC9">
        <w:rPr>
          <w:rFonts w:ascii="Arial" w:hAnsi="Arial" w:cs="Arial"/>
        </w:rPr>
        <w:t>362 Tage im Jahr geöffnet!</w:t>
      </w: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Arial" w:hAnsi="Arial" w:cs="Arial"/>
        </w:rPr>
      </w:pPr>
      <w:r w:rsidRPr="00096FC9">
        <w:rPr>
          <w:rFonts w:ascii="Arial" w:hAnsi="Arial" w:cs="Arial"/>
        </w:rPr>
        <w:t>Sommer: Täglich 10 bis 19 Uhr (1. April bis 31. Oktober)</w:t>
      </w: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Arial" w:hAnsi="Arial" w:cs="Arial"/>
        </w:rPr>
      </w:pPr>
      <w:r w:rsidRPr="00096FC9">
        <w:rPr>
          <w:rFonts w:ascii="Arial" w:hAnsi="Arial" w:cs="Arial"/>
        </w:rPr>
        <w:t xml:space="preserve">Winter: Täglich 10 bis 18 Uhr (1. November bis 31. März) </w:t>
      </w:r>
      <w:r w:rsidRPr="00096FC9">
        <w:rPr>
          <w:rFonts w:ascii="Arial" w:hAnsi="Arial" w:cs="Arial"/>
        </w:rPr>
        <w:br/>
        <w:t xml:space="preserve">Geschlossen am 24., 25. und 31. Dezember </w:t>
      </w: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Arial" w:hAnsi="Arial" w:cs="Arial"/>
        </w:rPr>
      </w:pP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rFonts w:ascii="Arial" w:hAnsi="Arial" w:cs="Arial"/>
        </w:rPr>
      </w:pPr>
      <w:r w:rsidRPr="00096FC9">
        <w:rPr>
          <w:rFonts w:ascii="Arial" w:hAnsi="Arial" w:cs="Arial"/>
          <w:b/>
        </w:rPr>
        <w:t>Eintrittspreise:</w:t>
      </w:r>
      <w:r w:rsidRPr="00096FC9">
        <w:rPr>
          <w:rFonts w:ascii="Arial" w:hAnsi="Arial" w:cs="Arial"/>
          <w:b/>
        </w:rPr>
        <w:br/>
      </w:r>
      <w:r w:rsidRPr="00096FC9">
        <w:rPr>
          <w:rFonts w:ascii="Arial" w:hAnsi="Arial" w:cs="Arial"/>
        </w:rPr>
        <w:t>Eintrittspreise in das Weltkulturerbe Völklinger Hütte und alle Ausstellungen:</w:t>
      </w:r>
      <w:r w:rsidRPr="00096FC9">
        <w:rPr>
          <w:rFonts w:ascii="Arial" w:hAnsi="Arial" w:cs="Arial"/>
        </w:rPr>
        <w:br/>
        <w:t>Normal: 17 Euro | Ermäßigt: 15 Euro</w:t>
      </w:r>
    </w:p>
    <w:p w:rsidR="00802FAC" w:rsidRPr="00096FC9" w:rsidRDefault="00802FAC" w:rsidP="00802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rFonts w:ascii="Arial" w:hAnsi="Arial" w:cs="Arial"/>
        </w:rPr>
      </w:pPr>
      <w:r w:rsidRPr="00096FC9">
        <w:rPr>
          <w:rFonts w:ascii="Arial" w:hAnsi="Arial" w:cs="Arial"/>
        </w:rPr>
        <w:t>Jugendliche und Schüler bis</w:t>
      </w:r>
      <w:r w:rsidR="00195361">
        <w:rPr>
          <w:rFonts w:ascii="Arial" w:hAnsi="Arial" w:cs="Arial"/>
        </w:rPr>
        <w:t xml:space="preserve"> einschließlich </w:t>
      </w:r>
      <w:r w:rsidRPr="00096FC9">
        <w:rPr>
          <w:rFonts w:ascii="Arial" w:hAnsi="Arial" w:cs="Arial"/>
        </w:rPr>
        <w:t>1</w:t>
      </w:r>
      <w:r w:rsidR="00195361">
        <w:rPr>
          <w:rFonts w:ascii="Arial" w:hAnsi="Arial" w:cs="Arial"/>
        </w:rPr>
        <w:t>7</w:t>
      </w:r>
      <w:r w:rsidRPr="00096FC9">
        <w:rPr>
          <w:rFonts w:ascii="Arial" w:hAnsi="Arial" w:cs="Arial"/>
        </w:rPr>
        <w:t xml:space="preserve"> Jahre: Eintritt frei</w:t>
      </w:r>
      <w:r w:rsidRPr="00096FC9">
        <w:rPr>
          <w:rFonts w:ascii="Arial" w:hAnsi="Arial" w:cs="Arial"/>
        </w:rPr>
        <w:br/>
      </w:r>
      <w:r w:rsidRPr="00096FC9">
        <w:rPr>
          <w:rFonts w:ascii="Arial" w:hAnsi="Arial" w:cs="Arial"/>
          <w:sz w:val="22"/>
          <w:szCs w:val="22"/>
        </w:rPr>
        <w:t>(Kinder bis 14 Jahre nur in Begleitung eines bevollmächtigten Erwachsenen)</w:t>
      </w:r>
      <w:r w:rsidRPr="00096FC9">
        <w:rPr>
          <w:rFonts w:ascii="Arial" w:hAnsi="Arial" w:cs="Arial"/>
        </w:rPr>
        <w:br/>
        <w:t>Studierende, Schüler und Auszubildende bis 27 Jahre: Eintritt frei</w:t>
      </w:r>
      <w:r w:rsidRPr="00096FC9">
        <w:rPr>
          <w:rFonts w:ascii="Arial" w:hAnsi="Arial" w:cs="Arial"/>
        </w:rPr>
        <w:br/>
      </w:r>
      <w:r w:rsidRPr="00096FC9">
        <w:rPr>
          <w:rFonts w:ascii="Arial" w:hAnsi="Arial" w:cs="Arial"/>
          <w:sz w:val="22"/>
          <w:szCs w:val="22"/>
        </w:rPr>
        <w:t>(mit gültigem Ausweis)</w:t>
      </w:r>
      <w:r w:rsidRPr="00096FC9">
        <w:rPr>
          <w:rFonts w:ascii="Arial" w:hAnsi="Arial" w:cs="Arial"/>
        </w:rPr>
        <w:br/>
        <w:t>Zwei-Tages-Ticket: 2</w:t>
      </w:r>
      <w:r w:rsidR="00195361">
        <w:rPr>
          <w:rFonts w:ascii="Arial" w:hAnsi="Arial" w:cs="Arial"/>
        </w:rPr>
        <w:t>7 Euro</w:t>
      </w:r>
      <w:r w:rsidR="00195361">
        <w:rPr>
          <w:rFonts w:ascii="Arial" w:hAnsi="Arial" w:cs="Arial"/>
        </w:rPr>
        <w:br/>
        <w:t>Jahreskarte: 55</w:t>
      </w:r>
      <w:r w:rsidRPr="00096FC9">
        <w:rPr>
          <w:rFonts w:ascii="Arial" w:hAnsi="Arial" w:cs="Arial"/>
        </w:rPr>
        <w:t xml:space="preserve"> Euro</w:t>
      </w:r>
      <w:r w:rsidRPr="00096FC9">
        <w:rPr>
          <w:rFonts w:ascii="Arial" w:hAnsi="Arial" w:cs="Arial"/>
        </w:rPr>
        <w:br/>
        <w:t>Kompaktführung (ca. 1,5 Stunden): 1</w:t>
      </w:r>
      <w:r w:rsidR="009C372E">
        <w:rPr>
          <w:rFonts w:ascii="Arial" w:hAnsi="Arial" w:cs="Arial"/>
        </w:rPr>
        <w:t>2</w:t>
      </w:r>
      <w:r w:rsidRPr="00096FC9">
        <w:rPr>
          <w:rFonts w:ascii="Arial" w:hAnsi="Arial" w:cs="Arial"/>
        </w:rPr>
        <w:t>0 Euro plus ermäßigter Eintrittspreis pro Person (maximal 30 Personen)</w:t>
      </w:r>
      <w:r w:rsidRPr="00096FC9">
        <w:rPr>
          <w:rFonts w:ascii="Arial" w:hAnsi="Arial" w:cs="Arial"/>
        </w:rPr>
        <w:br/>
      </w:r>
    </w:p>
    <w:p w:rsidR="00802FAC" w:rsidRPr="00096FC9" w:rsidRDefault="00802FAC" w:rsidP="00802FAC">
      <w:pPr>
        <w:rPr>
          <w:rFonts w:ascii="Arial" w:hAnsi="Arial" w:cs="Arial"/>
        </w:rPr>
      </w:pPr>
    </w:p>
    <w:p w:rsidR="002B0E59" w:rsidRPr="00096FC9" w:rsidRDefault="002B0E59" w:rsidP="004030CA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sectPr w:rsidR="002B0E59" w:rsidRPr="00096FC9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334" w:rsidRDefault="00320334">
      <w:r>
        <w:separator/>
      </w:r>
    </w:p>
  </w:endnote>
  <w:endnote w:type="continuationSeparator" w:id="0">
    <w:p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proofErr w:type="spellStart"/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proofErr w:type="spellEnd"/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334" w:rsidRDefault="00320334">
      <w:r>
        <w:separator/>
      </w:r>
    </w:p>
  </w:footnote>
  <w:footnote w:type="continuationSeparator" w:id="0">
    <w:p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AA" w:rsidRPr="00115016" w:rsidRDefault="003E66A4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>
          <wp:extent cx="5400675" cy="101854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62AA" w:rsidRDefault="002762AA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2"/>
  </w:num>
  <w:num w:numId="7">
    <w:abstractNumId w:val="14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66D9"/>
    <w:rsid w:val="000073BB"/>
    <w:rsid w:val="0001060C"/>
    <w:rsid w:val="00010891"/>
    <w:rsid w:val="00010D81"/>
    <w:rsid w:val="0001130D"/>
    <w:rsid w:val="00012541"/>
    <w:rsid w:val="00016543"/>
    <w:rsid w:val="0002381F"/>
    <w:rsid w:val="00025602"/>
    <w:rsid w:val="00033D4E"/>
    <w:rsid w:val="00034C23"/>
    <w:rsid w:val="00036C0D"/>
    <w:rsid w:val="0004700C"/>
    <w:rsid w:val="000528CB"/>
    <w:rsid w:val="00054458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65F5"/>
    <w:rsid w:val="00091EFF"/>
    <w:rsid w:val="000967A8"/>
    <w:rsid w:val="00096FC9"/>
    <w:rsid w:val="000A35E0"/>
    <w:rsid w:val="000A519D"/>
    <w:rsid w:val="000A7668"/>
    <w:rsid w:val="000B16FC"/>
    <w:rsid w:val="000B19C1"/>
    <w:rsid w:val="000B6A10"/>
    <w:rsid w:val="000C2965"/>
    <w:rsid w:val="000D07D6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C6E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63D19"/>
    <w:rsid w:val="001705CE"/>
    <w:rsid w:val="00170E86"/>
    <w:rsid w:val="001727BF"/>
    <w:rsid w:val="00183B02"/>
    <w:rsid w:val="00184587"/>
    <w:rsid w:val="0019309C"/>
    <w:rsid w:val="00194406"/>
    <w:rsid w:val="00194CC0"/>
    <w:rsid w:val="00195361"/>
    <w:rsid w:val="001A0DD1"/>
    <w:rsid w:val="001A23BD"/>
    <w:rsid w:val="001A338C"/>
    <w:rsid w:val="001B057A"/>
    <w:rsid w:val="001B0686"/>
    <w:rsid w:val="001B3427"/>
    <w:rsid w:val="001B46A0"/>
    <w:rsid w:val="001B5BAE"/>
    <w:rsid w:val="001E05BF"/>
    <w:rsid w:val="001E76DA"/>
    <w:rsid w:val="001E7B4D"/>
    <w:rsid w:val="001F34AC"/>
    <w:rsid w:val="001F488E"/>
    <w:rsid w:val="001F48CF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370B3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4687"/>
    <w:rsid w:val="002762AA"/>
    <w:rsid w:val="00276664"/>
    <w:rsid w:val="0028009B"/>
    <w:rsid w:val="00283AFA"/>
    <w:rsid w:val="0028771F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0E59"/>
    <w:rsid w:val="002B252B"/>
    <w:rsid w:val="002B3608"/>
    <w:rsid w:val="002C4209"/>
    <w:rsid w:val="002D019C"/>
    <w:rsid w:val="002D025A"/>
    <w:rsid w:val="002E2E77"/>
    <w:rsid w:val="002E353C"/>
    <w:rsid w:val="002F30F7"/>
    <w:rsid w:val="002F539B"/>
    <w:rsid w:val="002F774F"/>
    <w:rsid w:val="00303752"/>
    <w:rsid w:val="003046B7"/>
    <w:rsid w:val="00307326"/>
    <w:rsid w:val="00312E36"/>
    <w:rsid w:val="00314648"/>
    <w:rsid w:val="00315E43"/>
    <w:rsid w:val="00320334"/>
    <w:rsid w:val="00321F7A"/>
    <w:rsid w:val="00325C08"/>
    <w:rsid w:val="00327CF0"/>
    <w:rsid w:val="003300E3"/>
    <w:rsid w:val="00335830"/>
    <w:rsid w:val="00340BFD"/>
    <w:rsid w:val="0034452A"/>
    <w:rsid w:val="003545B2"/>
    <w:rsid w:val="0035557F"/>
    <w:rsid w:val="00355948"/>
    <w:rsid w:val="00355DBC"/>
    <w:rsid w:val="003619DD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493E"/>
    <w:rsid w:val="003D7AA1"/>
    <w:rsid w:val="003D7C98"/>
    <w:rsid w:val="003E521C"/>
    <w:rsid w:val="003E66A4"/>
    <w:rsid w:val="003E73A7"/>
    <w:rsid w:val="003F0260"/>
    <w:rsid w:val="004030CA"/>
    <w:rsid w:val="00407D8C"/>
    <w:rsid w:val="004117F9"/>
    <w:rsid w:val="00412E17"/>
    <w:rsid w:val="0041572E"/>
    <w:rsid w:val="00415871"/>
    <w:rsid w:val="004209B9"/>
    <w:rsid w:val="00422719"/>
    <w:rsid w:val="004275F8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34EE"/>
    <w:rsid w:val="004D56A7"/>
    <w:rsid w:val="004D7AA4"/>
    <w:rsid w:val="004E0548"/>
    <w:rsid w:val="004E0570"/>
    <w:rsid w:val="004E1F48"/>
    <w:rsid w:val="004E545B"/>
    <w:rsid w:val="004E5784"/>
    <w:rsid w:val="004E5CA7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89C"/>
    <w:rsid w:val="005907FD"/>
    <w:rsid w:val="005A0A58"/>
    <w:rsid w:val="005A1E59"/>
    <w:rsid w:val="005B14FA"/>
    <w:rsid w:val="005B2563"/>
    <w:rsid w:val="005B66A1"/>
    <w:rsid w:val="005B7B9F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2150"/>
    <w:rsid w:val="00646403"/>
    <w:rsid w:val="00656B1F"/>
    <w:rsid w:val="00656C5C"/>
    <w:rsid w:val="00657AF1"/>
    <w:rsid w:val="0067757F"/>
    <w:rsid w:val="006843C9"/>
    <w:rsid w:val="00686689"/>
    <w:rsid w:val="00692A99"/>
    <w:rsid w:val="00692DD7"/>
    <w:rsid w:val="00696BCE"/>
    <w:rsid w:val="00696DF9"/>
    <w:rsid w:val="006A4333"/>
    <w:rsid w:val="006A5BBF"/>
    <w:rsid w:val="006C0700"/>
    <w:rsid w:val="006C14C0"/>
    <w:rsid w:val="006C15C7"/>
    <w:rsid w:val="006C3E6C"/>
    <w:rsid w:val="006C531C"/>
    <w:rsid w:val="006D1069"/>
    <w:rsid w:val="006D1E85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213E0"/>
    <w:rsid w:val="00722BC3"/>
    <w:rsid w:val="00723067"/>
    <w:rsid w:val="0072405D"/>
    <w:rsid w:val="00724F28"/>
    <w:rsid w:val="007252E7"/>
    <w:rsid w:val="00726FA9"/>
    <w:rsid w:val="00727441"/>
    <w:rsid w:val="00727A49"/>
    <w:rsid w:val="007313FD"/>
    <w:rsid w:val="00732D5C"/>
    <w:rsid w:val="0073316B"/>
    <w:rsid w:val="0073452A"/>
    <w:rsid w:val="00735AE1"/>
    <w:rsid w:val="00736693"/>
    <w:rsid w:val="0073670B"/>
    <w:rsid w:val="0074255F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264D"/>
    <w:rsid w:val="007B3DCC"/>
    <w:rsid w:val="007B4361"/>
    <w:rsid w:val="007C4029"/>
    <w:rsid w:val="007D05A4"/>
    <w:rsid w:val="007D0BC5"/>
    <w:rsid w:val="007D15B1"/>
    <w:rsid w:val="007D3C27"/>
    <w:rsid w:val="007E71AC"/>
    <w:rsid w:val="007F01D8"/>
    <w:rsid w:val="007F376E"/>
    <w:rsid w:val="007F3DD9"/>
    <w:rsid w:val="007F5944"/>
    <w:rsid w:val="008027BC"/>
    <w:rsid w:val="00802FA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4705F"/>
    <w:rsid w:val="00852FD5"/>
    <w:rsid w:val="0085391D"/>
    <w:rsid w:val="0085695F"/>
    <w:rsid w:val="00860D0D"/>
    <w:rsid w:val="008619B9"/>
    <w:rsid w:val="00865AD4"/>
    <w:rsid w:val="00867DDA"/>
    <w:rsid w:val="00874B18"/>
    <w:rsid w:val="008764CB"/>
    <w:rsid w:val="00883597"/>
    <w:rsid w:val="008859B9"/>
    <w:rsid w:val="008A18A5"/>
    <w:rsid w:val="008A6315"/>
    <w:rsid w:val="008A6C22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D151A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F85"/>
    <w:rsid w:val="00920C53"/>
    <w:rsid w:val="009256F3"/>
    <w:rsid w:val="0093195D"/>
    <w:rsid w:val="00932A4F"/>
    <w:rsid w:val="00932D37"/>
    <w:rsid w:val="009355C2"/>
    <w:rsid w:val="009359A7"/>
    <w:rsid w:val="00935D8C"/>
    <w:rsid w:val="00943D07"/>
    <w:rsid w:val="00943F02"/>
    <w:rsid w:val="00946076"/>
    <w:rsid w:val="009465D6"/>
    <w:rsid w:val="00950CF2"/>
    <w:rsid w:val="00956BBC"/>
    <w:rsid w:val="00957840"/>
    <w:rsid w:val="009617C8"/>
    <w:rsid w:val="00966AFC"/>
    <w:rsid w:val="0097113A"/>
    <w:rsid w:val="00971D55"/>
    <w:rsid w:val="009731B5"/>
    <w:rsid w:val="00974B63"/>
    <w:rsid w:val="00975834"/>
    <w:rsid w:val="00975B78"/>
    <w:rsid w:val="00980A45"/>
    <w:rsid w:val="00983C81"/>
    <w:rsid w:val="00983D24"/>
    <w:rsid w:val="00993F67"/>
    <w:rsid w:val="009A07F4"/>
    <w:rsid w:val="009A2758"/>
    <w:rsid w:val="009A6963"/>
    <w:rsid w:val="009A6ACE"/>
    <w:rsid w:val="009A7A10"/>
    <w:rsid w:val="009B0AD1"/>
    <w:rsid w:val="009B1C20"/>
    <w:rsid w:val="009B3699"/>
    <w:rsid w:val="009B5426"/>
    <w:rsid w:val="009C2D0B"/>
    <w:rsid w:val="009C372E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FE9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B0B97"/>
    <w:rsid w:val="00AB1B6A"/>
    <w:rsid w:val="00AC0B0D"/>
    <w:rsid w:val="00AC23B6"/>
    <w:rsid w:val="00AC7161"/>
    <w:rsid w:val="00AD410B"/>
    <w:rsid w:val="00AE4031"/>
    <w:rsid w:val="00AE773F"/>
    <w:rsid w:val="00AE7784"/>
    <w:rsid w:val="00AF08BF"/>
    <w:rsid w:val="00AF7AFD"/>
    <w:rsid w:val="00B05A4C"/>
    <w:rsid w:val="00B10498"/>
    <w:rsid w:val="00B12837"/>
    <w:rsid w:val="00B215BF"/>
    <w:rsid w:val="00B251E5"/>
    <w:rsid w:val="00B2591E"/>
    <w:rsid w:val="00B30311"/>
    <w:rsid w:val="00B32620"/>
    <w:rsid w:val="00B408E6"/>
    <w:rsid w:val="00B41866"/>
    <w:rsid w:val="00B5004D"/>
    <w:rsid w:val="00B511FC"/>
    <w:rsid w:val="00B53214"/>
    <w:rsid w:val="00B5380F"/>
    <w:rsid w:val="00B64386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0CAB"/>
    <w:rsid w:val="00B925A4"/>
    <w:rsid w:val="00BA2C4D"/>
    <w:rsid w:val="00BA7E0E"/>
    <w:rsid w:val="00BB007E"/>
    <w:rsid w:val="00BB047A"/>
    <w:rsid w:val="00BB28AF"/>
    <w:rsid w:val="00BB2E79"/>
    <w:rsid w:val="00BB3CCA"/>
    <w:rsid w:val="00BC27DA"/>
    <w:rsid w:val="00BC2802"/>
    <w:rsid w:val="00BC397C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219D1"/>
    <w:rsid w:val="00C21E20"/>
    <w:rsid w:val="00C2485D"/>
    <w:rsid w:val="00C2609C"/>
    <w:rsid w:val="00C27CB7"/>
    <w:rsid w:val="00C31966"/>
    <w:rsid w:val="00C327D2"/>
    <w:rsid w:val="00C36E8B"/>
    <w:rsid w:val="00C4283D"/>
    <w:rsid w:val="00C45C4B"/>
    <w:rsid w:val="00C51640"/>
    <w:rsid w:val="00C54420"/>
    <w:rsid w:val="00C5486E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36C8"/>
    <w:rsid w:val="00CC67CF"/>
    <w:rsid w:val="00CD6ED6"/>
    <w:rsid w:val="00CD7C55"/>
    <w:rsid w:val="00CE1DB1"/>
    <w:rsid w:val="00CE6067"/>
    <w:rsid w:val="00CF5297"/>
    <w:rsid w:val="00D00C5A"/>
    <w:rsid w:val="00D02350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7249"/>
    <w:rsid w:val="00D709D2"/>
    <w:rsid w:val="00D7139E"/>
    <w:rsid w:val="00D80808"/>
    <w:rsid w:val="00D81DB5"/>
    <w:rsid w:val="00D82A08"/>
    <w:rsid w:val="00D831B6"/>
    <w:rsid w:val="00D864F7"/>
    <w:rsid w:val="00D86A0D"/>
    <w:rsid w:val="00D8797D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0B4A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2215B"/>
    <w:rsid w:val="00E22A0D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70AD6"/>
    <w:rsid w:val="00E9156C"/>
    <w:rsid w:val="00E92994"/>
    <w:rsid w:val="00E94486"/>
    <w:rsid w:val="00E96CFB"/>
    <w:rsid w:val="00E974E6"/>
    <w:rsid w:val="00EA509D"/>
    <w:rsid w:val="00EA6005"/>
    <w:rsid w:val="00EB401C"/>
    <w:rsid w:val="00EC457A"/>
    <w:rsid w:val="00EC7EC8"/>
    <w:rsid w:val="00ED0416"/>
    <w:rsid w:val="00EF0256"/>
    <w:rsid w:val="00EF112D"/>
    <w:rsid w:val="00EF26E5"/>
    <w:rsid w:val="00EF3CF1"/>
    <w:rsid w:val="00EF5BFC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59C8"/>
    <w:rsid w:val="00F50A6E"/>
    <w:rsid w:val="00F540FC"/>
    <w:rsid w:val="00F5642E"/>
    <w:rsid w:val="00F60649"/>
    <w:rsid w:val="00F6315A"/>
    <w:rsid w:val="00F63732"/>
    <w:rsid w:val="00F653FF"/>
    <w:rsid w:val="00F6577E"/>
    <w:rsid w:val="00F66CBE"/>
    <w:rsid w:val="00F66EFC"/>
    <w:rsid w:val="00F72C17"/>
    <w:rsid w:val="00F77BA4"/>
    <w:rsid w:val="00F82690"/>
    <w:rsid w:val="00F84688"/>
    <w:rsid w:val="00F865D9"/>
    <w:rsid w:val="00F86ABA"/>
    <w:rsid w:val="00F924C2"/>
    <w:rsid w:val="00FA03BD"/>
    <w:rsid w:val="00FA361C"/>
    <w:rsid w:val="00FC0EA7"/>
    <w:rsid w:val="00FC2F1E"/>
    <w:rsid w:val="00FC7432"/>
    <w:rsid w:val="00FD16D9"/>
    <w:rsid w:val="00FD55EF"/>
    <w:rsid w:val="00FE05F8"/>
    <w:rsid w:val="00FE2BF4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85C8-DA79-4956-BBCE-B1D8C0FE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5</cp:revision>
  <cp:lastPrinted>2023-03-20T11:51:00Z</cp:lastPrinted>
  <dcterms:created xsi:type="dcterms:W3CDTF">2023-03-30T11:16:00Z</dcterms:created>
  <dcterms:modified xsi:type="dcterms:W3CDTF">2024-01-23T10:35:00Z</dcterms:modified>
</cp:coreProperties>
</file>